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8CC9" w14:textId="77777777" w:rsidR="005F1B41" w:rsidRDefault="005C25A8" w:rsidP="0082039E">
      <w:pPr>
        <w:spacing w:after="120" w:line="264" w:lineRule="auto"/>
        <w:jc w:val="center"/>
        <w:rPr>
          <w:rFonts w:ascii="Times New Roman" w:hAnsi="Times New Roman" w:cs="Times New Roman"/>
          <w:b/>
          <w:bCs/>
          <w:sz w:val="24"/>
          <w:szCs w:val="24"/>
        </w:rPr>
      </w:pPr>
      <w:r w:rsidRPr="00827FCD">
        <w:rPr>
          <w:rFonts w:ascii="Times New Roman" w:hAnsi="Times New Roman" w:cs="Times New Roman"/>
          <w:b/>
          <w:bCs/>
          <w:sz w:val="24"/>
          <w:szCs w:val="24"/>
        </w:rPr>
        <w:t>Term of Reference (</w:t>
      </w:r>
      <w:proofErr w:type="spellStart"/>
      <w:r w:rsidRPr="00827FCD">
        <w:rPr>
          <w:rFonts w:ascii="Times New Roman" w:hAnsi="Times New Roman" w:cs="Times New Roman"/>
          <w:b/>
          <w:bCs/>
          <w:sz w:val="24"/>
          <w:szCs w:val="24"/>
        </w:rPr>
        <w:t>ToR</w:t>
      </w:r>
      <w:proofErr w:type="spellEnd"/>
      <w:r w:rsidRPr="00827FCD">
        <w:rPr>
          <w:rFonts w:ascii="Times New Roman" w:hAnsi="Times New Roman" w:cs="Times New Roman"/>
          <w:b/>
          <w:bCs/>
          <w:sz w:val="24"/>
          <w:szCs w:val="24"/>
        </w:rPr>
        <w:t>) for Consultancy Service</w:t>
      </w:r>
      <w:r w:rsidR="005F1B41">
        <w:rPr>
          <w:rFonts w:ascii="Times New Roman" w:hAnsi="Times New Roman" w:cs="Times New Roman"/>
          <w:b/>
          <w:bCs/>
          <w:sz w:val="24"/>
          <w:szCs w:val="24"/>
        </w:rPr>
        <w:t xml:space="preserve">s under </w:t>
      </w:r>
      <w:r w:rsidR="005F1B41" w:rsidRPr="005F1B41">
        <w:rPr>
          <w:rFonts w:ascii="Times New Roman" w:hAnsi="Times New Roman" w:cs="Times New Roman"/>
          <w:b/>
          <w:bCs/>
          <w:i/>
          <w:iCs/>
          <w:sz w:val="24"/>
          <w:szCs w:val="24"/>
        </w:rPr>
        <w:t>“Strengthen</w:t>
      </w:r>
      <w:r w:rsidR="0047779F">
        <w:rPr>
          <w:rFonts w:ascii="Times New Roman" w:hAnsi="Times New Roman" w:cs="Times New Roman"/>
          <w:b/>
          <w:bCs/>
          <w:i/>
          <w:iCs/>
          <w:sz w:val="24"/>
          <w:szCs w:val="24"/>
        </w:rPr>
        <w:t>ing</w:t>
      </w:r>
      <w:r w:rsidR="005F1B41" w:rsidRPr="005F1B41">
        <w:rPr>
          <w:rFonts w:ascii="Times New Roman" w:hAnsi="Times New Roman" w:cs="Times New Roman"/>
          <w:b/>
          <w:bCs/>
          <w:i/>
          <w:iCs/>
          <w:sz w:val="24"/>
          <w:szCs w:val="24"/>
        </w:rPr>
        <w:t xml:space="preserve"> Community Resilienc</w:t>
      </w:r>
      <w:r w:rsidR="001F22C7">
        <w:rPr>
          <w:rFonts w:ascii="Times New Roman" w:hAnsi="Times New Roman" w:cs="Times New Roman"/>
          <w:b/>
          <w:bCs/>
          <w:i/>
          <w:iCs/>
          <w:sz w:val="24"/>
          <w:szCs w:val="24"/>
        </w:rPr>
        <w:t>e to Disaster through School Safety</w:t>
      </w:r>
      <w:r w:rsidR="005F1B41">
        <w:rPr>
          <w:rFonts w:ascii="Times New Roman" w:hAnsi="Times New Roman" w:cs="Times New Roman"/>
          <w:b/>
          <w:bCs/>
          <w:i/>
          <w:iCs/>
          <w:sz w:val="24"/>
          <w:szCs w:val="24"/>
        </w:rPr>
        <w:t xml:space="preserve"> Initiatives</w:t>
      </w:r>
      <w:r w:rsidR="0047779F">
        <w:rPr>
          <w:rFonts w:ascii="Times New Roman" w:hAnsi="Times New Roman" w:cs="Times New Roman"/>
          <w:b/>
          <w:bCs/>
          <w:i/>
          <w:iCs/>
          <w:sz w:val="24"/>
          <w:szCs w:val="24"/>
        </w:rPr>
        <w:t xml:space="preserve"> (SCRSSI)</w:t>
      </w:r>
      <w:r w:rsidR="005F1B41">
        <w:rPr>
          <w:rFonts w:ascii="Times New Roman" w:hAnsi="Times New Roman" w:cs="Times New Roman"/>
          <w:b/>
          <w:bCs/>
          <w:i/>
          <w:iCs/>
          <w:sz w:val="24"/>
          <w:szCs w:val="24"/>
        </w:rPr>
        <w:t>”</w:t>
      </w:r>
      <w:r w:rsidR="005F1B41" w:rsidRPr="005F1B41">
        <w:rPr>
          <w:rFonts w:ascii="Times New Roman" w:hAnsi="Times New Roman" w:cs="Times New Roman"/>
          <w:b/>
          <w:bCs/>
          <w:iCs/>
          <w:sz w:val="24"/>
          <w:szCs w:val="24"/>
        </w:rPr>
        <w:t xml:space="preserve"> Project in </w:t>
      </w:r>
      <w:proofErr w:type="spellStart"/>
      <w:r w:rsidR="005F1B41" w:rsidRPr="005F1B41">
        <w:rPr>
          <w:rFonts w:ascii="Times New Roman" w:hAnsi="Times New Roman" w:cs="Times New Roman"/>
          <w:b/>
          <w:bCs/>
          <w:iCs/>
          <w:sz w:val="24"/>
          <w:szCs w:val="24"/>
        </w:rPr>
        <w:t>Sunsari</w:t>
      </w:r>
      <w:proofErr w:type="spellEnd"/>
      <w:r w:rsidR="005F1B41" w:rsidRPr="005F1B41">
        <w:rPr>
          <w:rFonts w:ascii="Times New Roman" w:hAnsi="Times New Roman" w:cs="Times New Roman"/>
          <w:b/>
          <w:bCs/>
          <w:iCs/>
          <w:sz w:val="24"/>
          <w:szCs w:val="24"/>
        </w:rPr>
        <w:t xml:space="preserve"> for</w:t>
      </w:r>
    </w:p>
    <w:p w14:paraId="70CFCE1D" w14:textId="77777777" w:rsidR="005F1B41" w:rsidRPr="001F22C7" w:rsidRDefault="007865A8" w:rsidP="001F22C7">
      <w:pPr>
        <w:pStyle w:val="ListParagraph"/>
        <w:numPr>
          <w:ilvl w:val="0"/>
          <w:numId w:val="1"/>
        </w:numPr>
        <w:spacing w:after="120" w:line="264" w:lineRule="auto"/>
        <w:rPr>
          <w:rFonts w:ascii="Times New Roman" w:hAnsi="Times New Roman" w:cs="Times New Roman"/>
          <w:b/>
          <w:bCs/>
          <w:iCs/>
          <w:sz w:val="24"/>
          <w:szCs w:val="24"/>
        </w:rPr>
      </w:pPr>
      <w:r w:rsidRPr="005F1B41">
        <w:rPr>
          <w:rFonts w:ascii="Times New Roman" w:hAnsi="Times New Roman" w:cs="Times New Roman"/>
          <w:b/>
          <w:bCs/>
          <w:sz w:val="24"/>
          <w:szCs w:val="24"/>
        </w:rPr>
        <w:t>Video Documentary</w:t>
      </w:r>
      <w:r w:rsidR="00F52C96" w:rsidRPr="005F1B41">
        <w:rPr>
          <w:rFonts w:ascii="Times New Roman" w:hAnsi="Times New Roman" w:cs="Times New Roman"/>
          <w:b/>
          <w:bCs/>
          <w:sz w:val="24"/>
          <w:szCs w:val="24"/>
        </w:rPr>
        <w:t xml:space="preserve"> Production </w:t>
      </w:r>
      <w:r w:rsidRPr="005F1B41">
        <w:rPr>
          <w:rFonts w:ascii="Times New Roman" w:hAnsi="Times New Roman" w:cs="Times New Roman"/>
          <w:b/>
          <w:bCs/>
          <w:sz w:val="24"/>
          <w:szCs w:val="24"/>
        </w:rPr>
        <w:t xml:space="preserve">on Safe Schools and Disaster Risk </w:t>
      </w:r>
      <w:r w:rsidR="005F1B41">
        <w:rPr>
          <w:rFonts w:ascii="Times New Roman" w:hAnsi="Times New Roman" w:cs="Times New Roman"/>
          <w:b/>
          <w:bCs/>
          <w:sz w:val="24"/>
          <w:szCs w:val="24"/>
        </w:rPr>
        <w:t>Reduction</w:t>
      </w:r>
    </w:p>
    <w:p w14:paraId="6F23193B" w14:textId="77777777" w:rsidR="001F22C7" w:rsidRPr="00C719EF" w:rsidRDefault="001F22C7" w:rsidP="001F22C7">
      <w:pPr>
        <w:pStyle w:val="ListParagraph"/>
        <w:spacing w:after="120" w:line="264" w:lineRule="auto"/>
        <w:rPr>
          <w:rFonts w:ascii="Times New Roman" w:hAnsi="Times New Roman" w:cs="Times New Roman"/>
          <w:b/>
          <w:bCs/>
          <w:iCs/>
          <w:sz w:val="24"/>
          <w:szCs w:val="24"/>
        </w:rPr>
      </w:pPr>
    </w:p>
    <w:p w14:paraId="308BDF73" w14:textId="77777777" w:rsidR="005C25A8" w:rsidRPr="00827FCD" w:rsidRDefault="005C25A8" w:rsidP="005F1B41">
      <w:pPr>
        <w:pStyle w:val="ListParagraph"/>
        <w:numPr>
          <w:ilvl w:val="0"/>
          <w:numId w:val="18"/>
        </w:numPr>
        <w:tabs>
          <w:tab w:val="left" w:pos="450"/>
        </w:tabs>
        <w:spacing w:after="120" w:line="264" w:lineRule="auto"/>
        <w:ind w:left="360"/>
        <w:rPr>
          <w:rFonts w:ascii="Times New Roman" w:hAnsi="Times New Roman" w:cs="Times New Roman"/>
          <w:sz w:val="24"/>
          <w:szCs w:val="24"/>
        </w:rPr>
      </w:pPr>
      <w:r w:rsidRPr="00827FCD">
        <w:rPr>
          <w:rFonts w:ascii="Times New Roman" w:hAnsi="Times New Roman" w:cs="Times New Roman"/>
          <w:b/>
          <w:bCs/>
          <w:sz w:val="24"/>
          <w:szCs w:val="24"/>
        </w:rPr>
        <w:t>Background</w:t>
      </w:r>
    </w:p>
    <w:p w14:paraId="010811BA" w14:textId="77777777" w:rsidR="0076362B" w:rsidRPr="00827FCD" w:rsidRDefault="0076362B" w:rsidP="0082039E">
      <w:pPr>
        <w:spacing w:after="120" w:line="264" w:lineRule="auto"/>
        <w:jc w:val="both"/>
        <w:rPr>
          <w:rFonts w:ascii="Times New Roman" w:hAnsi="Times New Roman" w:cs="Times New Roman"/>
          <w:sz w:val="24"/>
          <w:szCs w:val="24"/>
          <w:lang w:bidi="sa-IN"/>
        </w:rPr>
      </w:pPr>
      <w:r w:rsidRPr="00827FCD">
        <w:rPr>
          <w:rFonts w:ascii="Times New Roman" w:hAnsi="Times New Roman" w:cs="Times New Roman"/>
          <w:sz w:val="24"/>
          <w:szCs w:val="24"/>
        </w:rPr>
        <w:t xml:space="preserve">An average </w:t>
      </w:r>
      <w:r w:rsidR="005C25A8" w:rsidRPr="00827FCD">
        <w:rPr>
          <w:rFonts w:ascii="Times New Roman" w:hAnsi="Times New Roman" w:cs="Times New Roman"/>
          <w:sz w:val="24"/>
          <w:szCs w:val="24"/>
        </w:rPr>
        <w:t>700 thousand people have lost their lives and more than 1.5 billion people have been affected by disasters</w:t>
      </w:r>
      <w:r w:rsidRPr="00827FCD">
        <w:rPr>
          <w:rFonts w:ascii="Times New Roman" w:hAnsi="Times New Roman" w:cs="Times New Roman"/>
          <w:sz w:val="24"/>
          <w:szCs w:val="24"/>
        </w:rPr>
        <w:t xml:space="preserve"> in last decade</w:t>
      </w:r>
      <w:r w:rsidR="005C25A8" w:rsidRPr="00827FCD">
        <w:rPr>
          <w:rFonts w:ascii="Times New Roman" w:hAnsi="Times New Roman" w:cs="Times New Roman"/>
          <w:sz w:val="24"/>
          <w:szCs w:val="24"/>
        </w:rPr>
        <w:t xml:space="preserve">, in which women, children and people in vulnerable situations </w:t>
      </w:r>
      <w:r w:rsidR="005D70C3">
        <w:rPr>
          <w:rFonts w:ascii="Times New Roman" w:hAnsi="Times New Roman" w:cs="Times New Roman"/>
          <w:sz w:val="24"/>
          <w:szCs w:val="24"/>
        </w:rPr>
        <w:t xml:space="preserve">were </w:t>
      </w:r>
      <w:r w:rsidR="005C25A8" w:rsidRPr="00827FCD">
        <w:rPr>
          <w:rFonts w:ascii="Times New Roman" w:hAnsi="Times New Roman" w:cs="Times New Roman"/>
          <w:sz w:val="24"/>
          <w:szCs w:val="24"/>
        </w:rPr>
        <w:t>disproportionately affected (UNISDR, 2015)</w:t>
      </w:r>
      <w:r w:rsidR="005C25A8" w:rsidRPr="00827FCD">
        <w:rPr>
          <w:rFonts w:ascii="Times New Roman" w:hAnsi="Times New Roman" w:cs="Times New Roman"/>
          <w:sz w:val="24"/>
          <w:szCs w:val="24"/>
          <w:vertAlign w:val="superscript"/>
        </w:rPr>
        <w:footnoteReference w:id="1"/>
      </w:r>
      <w:r w:rsidR="005C25A8" w:rsidRPr="00827FCD">
        <w:rPr>
          <w:rFonts w:ascii="Times New Roman" w:hAnsi="Times New Roman" w:cs="Times New Roman"/>
          <w:sz w:val="24"/>
          <w:szCs w:val="24"/>
        </w:rPr>
        <w:t xml:space="preserve">. More than a dozen of disasters </w:t>
      </w:r>
      <w:proofErr w:type="gramStart"/>
      <w:r w:rsidR="00002E6A">
        <w:rPr>
          <w:rFonts w:ascii="Times New Roman" w:hAnsi="Times New Roman" w:cs="Times New Roman"/>
          <w:sz w:val="24"/>
          <w:szCs w:val="24"/>
        </w:rPr>
        <w:t>occur</w:t>
      </w:r>
      <w:proofErr w:type="gramEnd"/>
      <w:r w:rsidR="00002E6A">
        <w:rPr>
          <w:rFonts w:ascii="Times New Roman" w:hAnsi="Times New Roman" w:cs="Times New Roman"/>
          <w:sz w:val="24"/>
          <w:szCs w:val="24"/>
        </w:rPr>
        <w:t xml:space="preserve"> </w:t>
      </w:r>
      <w:r w:rsidR="005C25A8" w:rsidRPr="00827FCD">
        <w:rPr>
          <w:rFonts w:ascii="Times New Roman" w:hAnsi="Times New Roman" w:cs="Times New Roman"/>
          <w:sz w:val="24"/>
          <w:szCs w:val="24"/>
        </w:rPr>
        <w:t xml:space="preserve">consistently in Nepal, where above 90% of the population are facing two or more hazards </w:t>
      </w:r>
      <w:r w:rsidRPr="00827FCD">
        <w:rPr>
          <w:rFonts w:ascii="Times New Roman" w:hAnsi="Times New Roman" w:cs="Times New Roman"/>
          <w:sz w:val="24"/>
          <w:szCs w:val="24"/>
        </w:rPr>
        <w:t xml:space="preserve">with an average of 500 disaster events each year </w:t>
      </w:r>
      <w:r w:rsidR="005C25A8" w:rsidRPr="00827FCD">
        <w:rPr>
          <w:rFonts w:ascii="Times New Roman" w:hAnsi="Times New Roman" w:cs="Times New Roman"/>
          <w:sz w:val="24"/>
          <w:szCs w:val="24"/>
        </w:rPr>
        <w:t>according to MOHA (2009)</w:t>
      </w:r>
      <w:r w:rsidR="005C25A8" w:rsidRPr="00827FCD">
        <w:rPr>
          <w:rStyle w:val="FootnoteReference"/>
          <w:rFonts w:ascii="Times New Roman" w:hAnsi="Times New Roman" w:cs="Times New Roman"/>
          <w:sz w:val="24"/>
          <w:szCs w:val="24"/>
        </w:rPr>
        <w:footnoteReference w:id="2"/>
      </w:r>
      <w:r w:rsidR="005C25A8" w:rsidRPr="00827FCD">
        <w:rPr>
          <w:rFonts w:ascii="Times New Roman" w:hAnsi="Times New Roman" w:cs="Times New Roman"/>
          <w:sz w:val="24"/>
          <w:szCs w:val="24"/>
        </w:rPr>
        <w:t>. The report on earthquake of April 25</w:t>
      </w:r>
      <w:r w:rsidR="005C25A8" w:rsidRPr="00827FCD">
        <w:rPr>
          <w:rFonts w:ascii="Times New Roman" w:hAnsi="Times New Roman" w:cs="Times New Roman"/>
          <w:sz w:val="24"/>
          <w:szCs w:val="24"/>
          <w:vertAlign w:val="superscript"/>
        </w:rPr>
        <w:t>th</w:t>
      </w:r>
      <w:r w:rsidR="005C25A8" w:rsidRPr="00827FCD">
        <w:rPr>
          <w:rFonts w:ascii="Times New Roman" w:hAnsi="Times New Roman" w:cs="Times New Roman"/>
          <w:sz w:val="24"/>
          <w:szCs w:val="24"/>
        </w:rPr>
        <w:t xml:space="preserve">, 2015 showed the higher rate of female causalities (55% of nearly 9,000 deaths) due to gender related </w:t>
      </w:r>
      <w:r w:rsidRPr="00827FCD">
        <w:rPr>
          <w:rFonts w:ascii="Times New Roman" w:hAnsi="Times New Roman" w:cs="Times New Roman"/>
          <w:sz w:val="24"/>
          <w:szCs w:val="24"/>
        </w:rPr>
        <w:t xml:space="preserve">issues and </w:t>
      </w:r>
      <w:r w:rsidR="005C25A8" w:rsidRPr="00827FCD">
        <w:rPr>
          <w:rFonts w:ascii="Times New Roman" w:hAnsi="Times New Roman" w:cs="Times New Roman"/>
          <w:sz w:val="24"/>
          <w:szCs w:val="24"/>
        </w:rPr>
        <w:t>roles</w:t>
      </w:r>
      <w:r w:rsidRPr="00827FCD">
        <w:rPr>
          <w:rFonts w:ascii="Times New Roman" w:hAnsi="Times New Roman" w:cs="Times New Roman"/>
          <w:sz w:val="24"/>
          <w:szCs w:val="24"/>
        </w:rPr>
        <w:t>.</w:t>
      </w:r>
      <w:r w:rsidR="005C25A8" w:rsidRPr="00827FCD">
        <w:rPr>
          <w:rFonts w:ascii="Times New Roman" w:hAnsi="Times New Roman" w:cs="Times New Roman"/>
          <w:sz w:val="24"/>
          <w:szCs w:val="24"/>
        </w:rPr>
        <w:t xml:space="preserve"> In addition, more than 19,000 classrooms were completely damaged and additional 11,000 classrooms were partially damaged. During disasters, the underlying gender inequalities in society often exacerbate the impacts on girls and women, </w:t>
      </w:r>
      <w:r w:rsidRPr="00827FCD">
        <w:rPr>
          <w:rFonts w:ascii="Times New Roman" w:hAnsi="Times New Roman" w:cs="Times New Roman"/>
          <w:sz w:val="24"/>
          <w:szCs w:val="24"/>
        </w:rPr>
        <w:t>demanding unique needs during</w:t>
      </w:r>
      <w:r w:rsidR="005C25A8" w:rsidRPr="00827FCD">
        <w:rPr>
          <w:rFonts w:ascii="Times New Roman" w:hAnsi="Times New Roman" w:cs="Times New Roman"/>
          <w:sz w:val="24"/>
          <w:szCs w:val="24"/>
        </w:rPr>
        <w:t xml:space="preserve"> </w:t>
      </w:r>
      <w:r w:rsidRPr="00827FCD">
        <w:rPr>
          <w:rFonts w:ascii="Times New Roman" w:hAnsi="Times New Roman" w:cs="Times New Roman"/>
          <w:sz w:val="24"/>
          <w:szCs w:val="24"/>
        </w:rPr>
        <w:t xml:space="preserve">disasters’ </w:t>
      </w:r>
      <w:r w:rsidR="005C25A8" w:rsidRPr="00827FCD">
        <w:rPr>
          <w:rFonts w:ascii="Times New Roman" w:hAnsi="Times New Roman" w:cs="Times New Roman"/>
          <w:sz w:val="24"/>
          <w:szCs w:val="24"/>
        </w:rPr>
        <w:t>t</w:t>
      </w:r>
      <w:r w:rsidR="00002E6A">
        <w:rPr>
          <w:rFonts w:ascii="Times New Roman" w:hAnsi="Times New Roman" w:cs="Times New Roman"/>
          <w:sz w:val="24"/>
          <w:szCs w:val="24"/>
        </w:rPr>
        <w:t xml:space="preserve">imes. </w:t>
      </w:r>
      <w:r w:rsidR="005C25A8" w:rsidRPr="00827FCD">
        <w:rPr>
          <w:rFonts w:ascii="Times New Roman" w:hAnsi="Times New Roman" w:cs="Times New Roman"/>
          <w:sz w:val="24"/>
          <w:szCs w:val="24"/>
        </w:rPr>
        <w:t>Therefore, DRR or interventions for resilience should also promote gender equality for long-term resilience. On the other hand, Susta</w:t>
      </w:r>
      <w:r w:rsidRPr="00827FCD">
        <w:rPr>
          <w:rFonts w:ascii="Times New Roman" w:hAnsi="Times New Roman" w:cs="Times New Roman"/>
          <w:sz w:val="24"/>
          <w:szCs w:val="24"/>
        </w:rPr>
        <w:t>inable development goal (SDG),</w:t>
      </w:r>
      <w:r w:rsidR="005C25A8" w:rsidRPr="00827FCD">
        <w:rPr>
          <w:rFonts w:ascii="Times New Roman" w:hAnsi="Times New Roman" w:cs="Times New Roman"/>
          <w:sz w:val="24"/>
          <w:szCs w:val="24"/>
        </w:rPr>
        <w:t xml:space="preserve"> a global ambition for changes and </w:t>
      </w:r>
      <w:r w:rsidRPr="00827FCD">
        <w:rPr>
          <w:rFonts w:ascii="Times New Roman" w:hAnsi="Times New Roman" w:cs="Times New Roman"/>
          <w:sz w:val="24"/>
          <w:szCs w:val="24"/>
        </w:rPr>
        <w:t xml:space="preserve">a </w:t>
      </w:r>
      <w:r w:rsidR="005C25A8" w:rsidRPr="00827FCD">
        <w:rPr>
          <w:rFonts w:ascii="Times New Roman" w:hAnsi="Times New Roman" w:cs="Times New Roman"/>
          <w:sz w:val="24"/>
          <w:szCs w:val="24"/>
        </w:rPr>
        <w:t>com</w:t>
      </w:r>
      <w:r w:rsidRPr="00827FCD">
        <w:rPr>
          <w:rFonts w:ascii="Times New Roman" w:hAnsi="Times New Roman" w:cs="Times New Roman"/>
          <w:sz w:val="24"/>
          <w:szCs w:val="24"/>
        </w:rPr>
        <w:t>mitment for welfare of humanity,</w:t>
      </w:r>
      <w:r w:rsidR="005C25A8" w:rsidRPr="00827FCD">
        <w:rPr>
          <w:rFonts w:ascii="Times New Roman" w:hAnsi="Times New Roman" w:cs="Times New Roman"/>
          <w:sz w:val="24"/>
          <w:szCs w:val="24"/>
        </w:rPr>
        <w:t xml:space="preserve"> emphasizes safe, resilient and sustainable world. In this regards, Sendai Framework for </w:t>
      </w:r>
      <w:r w:rsidR="005C25A8" w:rsidRPr="0082039E">
        <w:rPr>
          <w:rFonts w:ascii="Times New Roman" w:hAnsi="Times New Roman" w:cs="Times New Roman"/>
          <w:bCs/>
          <w:sz w:val="24"/>
          <w:szCs w:val="24"/>
          <w:lang w:val="en-GB"/>
        </w:rPr>
        <w:t>Action</w:t>
      </w:r>
      <w:r w:rsidR="005C25A8" w:rsidRPr="00827FCD">
        <w:rPr>
          <w:rFonts w:ascii="Times New Roman" w:hAnsi="Times New Roman" w:cs="Times New Roman"/>
          <w:sz w:val="24"/>
          <w:szCs w:val="24"/>
        </w:rPr>
        <w:t xml:space="preserve"> (2015-2030)</w:t>
      </w:r>
      <w:r w:rsidR="005C25A8" w:rsidRPr="00827FCD">
        <w:rPr>
          <w:rFonts w:ascii="Times New Roman" w:hAnsi="Times New Roman" w:cs="Times New Roman"/>
          <w:sz w:val="24"/>
          <w:szCs w:val="24"/>
          <w:vertAlign w:val="superscript"/>
        </w:rPr>
        <w:footnoteReference w:id="3"/>
      </w:r>
      <w:r w:rsidR="005C25A8" w:rsidRPr="00827FCD">
        <w:rPr>
          <w:rFonts w:ascii="Times New Roman" w:hAnsi="Times New Roman" w:cs="Times New Roman"/>
          <w:sz w:val="24"/>
          <w:szCs w:val="24"/>
        </w:rPr>
        <w:t xml:space="preserve"> has realized and adopted 'Safe School Framework' as successful and well-targeted initiativ</w:t>
      </w:r>
      <w:r w:rsidR="005D70C3">
        <w:rPr>
          <w:rFonts w:ascii="Times New Roman" w:hAnsi="Times New Roman" w:cs="Times New Roman"/>
          <w:sz w:val="24"/>
          <w:szCs w:val="24"/>
        </w:rPr>
        <w:t>es for disaster risk reduction. The comprehensive school safety</w:t>
      </w:r>
      <w:r w:rsidR="005C25A8" w:rsidRPr="00827FCD">
        <w:rPr>
          <w:rFonts w:ascii="Times New Roman" w:hAnsi="Times New Roman" w:cs="Times New Roman"/>
          <w:sz w:val="24"/>
          <w:szCs w:val="24"/>
        </w:rPr>
        <w:t xml:space="preserve"> framework is an application and a rational for national education policy priorities</w:t>
      </w:r>
      <w:r w:rsidRPr="00827FCD">
        <w:rPr>
          <w:rFonts w:ascii="Times New Roman" w:hAnsi="Times New Roman" w:cs="Times New Roman"/>
          <w:sz w:val="24"/>
          <w:szCs w:val="24"/>
        </w:rPr>
        <w:t xml:space="preserve"> consisting </w:t>
      </w:r>
      <w:r w:rsidR="005C25A8" w:rsidRPr="00827FCD">
        <w:rPr>
          <w:rFonts w:ascii="Times New Roman" w:hAnsi="Times New Roman" w:cs="Times New Roman"/>
          <w:color w:val="000000"/>
          <w:sz w:val="24"/>
          <w:szCs w:val="24"/>
          <w:lang w:bidi="km-KH"/>
        </w:rPr>
        <w:t>safe school facilities, school disaster management, and risk reduction education.</w:t>
      </w:r>
      <w:r w:rsidR="00C61D2C" w:rsidRPr="00827FCD">
        <w:rPr>
          <w:rFonts w:ascii="Times New Roman" w:hAnsi="Times New Roman" w:cs="Times New Roman"/>
          <w:sz w:val="24"/>
          <w:szCs w:val="24"/>
          <w:lang w:bidi="sa-IN"/>
        </w:rPr>
        <w:t xml:space="preserve"> </w:t>
      </w:r>
    </w:p>
    <w:p w14:paraId="2D9CC2F8" w14:textId="77777777" w:rsidR="001F22C7" w:rsidRDefault="0076362B" w:rsidP="005D70C3">
      <w:pPr>
        <w:spacing w:after="120" w:line="264" w:lineRule="auto"/>
        <w:jc w:val="both"/>
        <w:rPr>
          <w:rFonts w:ascii="Times New Roman" w:hAnsi="Times New Roman" w:cs="Times New Roman"/>
          <w:sz w:val="24"/>
          <w:szCs w:val="24"/>
          <w:lang w:bidi="sa-IN"/>
        </w:rPr>
      </w:pPr>
      <w:r w:rsidRPr="00827FCD">
        <w:rPr>
          <w:rFonts w:ascii="Times New Roman" w:hAnsi="Times New Roman" w:cs="Times New Roman"/>
          <w:sz w:val="24"/>
          <w:szCs w:val="24"/>
          <w:lang w:bidi="sa-IN"/>
        </w:rPr>
        <w:t>C</w:t>
      </w:r>
      <w:r w:rsidR="005C25A8" w:rsidRPr="00827FCD">
        <w:rPr>
          <w:rFonts w:ascii="Times New Roman" w:hAnsi="Times New Roman" w:cs="Times New Roman"/>
          <w:sz w:val="24"/>
          <w:szCs w:val="24"/>
          <w:lang w:bidi="sa-IN"/>
        </w:rPr>
        <w:t xml:space="preserve">hildren are always in front of severe impacts by disaster, because they </w:t>
      </w:r>
      <w:r w:rsidR="007865A8" w:rsidRPr="00827FCD">
        <w:rPr>
          <w:rFonts w:ascii="Times New Roman" w:hAnsi="Times New Roman" w:cs="Times New Roman"/>
          <w:sz w:val="24"/>
          <w:szCs w:val="24"/>
          <w:lang w:bidi="sa-IN"/>
        </w:rPr>
        <w:t xml:space="preserve">have limited knowledge, skills, </w:t>
      </w:r>
      <w:r w:rsidR="005C25A8" w:rsidRPr="00827FCD">
        <w:rPr>
          <w:rFonts w:ascii="Times New Roman" w:hAnsi="Times New Roman" w:cs="Times New Roman"/>
          <w:sz w:val="24"/>
          <w:szCs w:val="24"/>
          <w:lang w:bidi="sa-IN"/>
        </w:rPr>
        <w:t xml:space="preserve">experience, and physical strength in comparison with elderly people in similar risk regimes. Hence </w:t>
      </w:r>
      <w:r w:rsidR="007865A8" w:rsidRPr="00827FCD">
        <w:rPr>
          <w:rFonts w:ascii="Times New Roman" w:hAnsi="Times New Roman" w:cs="Times New Roman"/>
          <w:sz w:val="24"/>
          <w:szCs w:val="24"/>
          <w:lang w:bidi="sa-IN"/>
        </w:rPr>
        <w:t>a project entitled</w:t>
      </w:r>
      <w:r w:rsidR="00B32B2A" w:rsidRPr="00827FCD">
        <w:rPr>
          <w:rFonts w:ascii="Times New Roman" w:hAnsi="Times New Roman" w:cs="Times New Roman"/>
          <w:sz w:val="24"/>
          <w:szCs w:val="24"/>
          <w:lang w:bidi="sa-IN"/>
        </w:rPr>
        <w:t xml:space="preserve"> </w:t>
      </w:r>
      <w:r w:rsidR="00B32B2A" w:rsidRPr="00827FCD">
        <w:rPr>
          <w:rFonts w:ascii="Times New Roman" w:hAnsi="Times New Roman" w:cs="Times New Roman"/>
          <w:iCs/>
          <w:sz w:val="24"/>
          <w:szCs w:val="24"/>
        </w:rPr>
        <w:t>“</w:t>
      </w:r>
      <w:r w:rsidR="00B32B2A" w:rsidRPr="00827FCD">
        <w:rPr>
          <w:rFonts w:ascii="Times New Roman" w:hAnsi="Times New Roman" w:cs="Times New Roman"/>
          <w:i/>
          <w:sz w:val="24"/>
          <w:szCs w:val="24"/>
        </w:rPr>
        <w:t>Strengthen</w:t>
      </w:r>
      <w:r w:rsidR="00002E6A">
        <w:rPr>
          <w:rFonts w:ascii="Times New Roman" w:hAnsi="Times New Roman" w:cs="Times New Roman"/>
          <w:i/>
          <w:sz w:val="24"/>
          <w:szCs w:val="24"/>
        </w:rPr>
        <w:t>ing</w:t>
      </w:r>
      <w:r w:rsidR="00B32B2A" w:rsidRPr="00827FCD">
        <w:rPr>
          <w:rFonts w:ascii="Times New Roman" w:hAnsi="Times New Roman" w:cs="Times New Roman"/>
          <w:i/>
          <w:sz w:val="24"/>
          <w:szCs w:val="24"/>
        </w:rPr>
        <w:t xml:space="preserve"> Community Resilience to Disaster thro</w:t>
      </w:r>
      <w:r w:rsidR="00002E6A">
        <w:rPr>
          <w:rFonts w:ascii="Times New Roman" w:hAnsi="Times New Roman" w:cs="Times New Roman"/>
          <w:i/>
          <w:sz w:val="24"/>
          <w:szCs w:val="24"/>
        </w:rPr>
        <w:t xml:space="preserve">ugh </w:t>
      </w:r>
      <w:r w:rsidR="00B32B2A" w:rsidRPr="00827FCD">
        <w:rPr>
          <w:rFonts w:ascii="Times New Roman" w:hAnsi="Times New Roman" w:cs="Times New Roman"/>
          <w:i/>
          <w:sz w:val="24"/>
          <w:szCs w:val="24"/>
        </w:rPr>
        <w:t xml:space="preserve">School </w:t>
      </w:r>
      <w:r w:rsidR="00002E6A">
        <w:rPr>
          <w:rFonts w:ascii="Times New Roman" w:hAnsi="Times New Roman" w:cs="Times New Roman"/>
          <w:i/>
          <w:sz w:val="24"/>
          <w:szCs w:val="24"/>
        </w:rPr>
        <w:t xml:space="preserve">Safety </w:t>
      </w:r>
      <w:r w:rsidR="00B32B2A" w:rsidRPr="00827FCD">
        <w:rPr>
          <w:rFonts w:ascii="Times New Roman" w:hAnsi="Times New Roman" w:cs="Times New Roman"/>
          <w:i/>
          <w:sz w:val="24"/>
          <w:szCs w:val="24"/>
        </w:rPr>
        <w:t xml:space="preserve">Initiatives in </w:t>
      </w:r>
      <w:proofErr w:type="spellStart"/>
      <w:r w:rsidR="00B32B2A" w:rsidRPr="00827FCD">
        <w:rPr>
          <w:rFonts w:ascii="Times New Roman" w:hAnsi="Times New Roman" w:cs="Times New Roman"/>
          <w:i/>
          <w:sz w:val="24"/>
          <w:szCs w:val="24"/>
        </w:rPr>
        <w:t>Sunsari</w:t>
      </w:r>
      <w:proofErr w:type="spellEnd"/>
      <w:r w:rsidR="00B32B2A" w:rsidRPr="00827FCD">
        <w:rPr>
          <w:rFonts w:ascii="Times New Roman" w:hAnsi="Times New Roman" w:cs="Times New Roman"/>
          <w:i/>
          <w:sz w:val="24"/>
          <w:szCs w:val="24"/>
        </w:rPr>
        <w:t xml:space="preserve"> Project”</w:t>
      </w:r>
      <w:r w:rsidR="00002E6A">
        <w:rPr>
          <w:rFonts w:ascii="Times New Roman" w:hAnsi="Times New Roman" w:cs="Times New Roman"/>
          <w:iCs/>
          <w:sz w:val="24"/>
          <w:szCs w:val="24"/>
        </w:rPr>
        <w:t xml:space="preserve"> </w:t>
      </w:r>
      <w:r w:rsidR="005D70C3">
        <w:rPr>
          <w:rFonts w:ascii="Times New Roman" w:hAnsi="Times New Roman" w:cs="Times New Roman"/>
          <w:iCs/>
          <w:sz w:val="24"/>
          <w:szCs w:val="24"/>
        </w:rPr>
        <w:t>i</w:t>
      </w:r>
      <w:r w:rsidR="00B32B2A" w:rsidRPr="00827FCD">
        <w:rPr>
          <w:rFonts w:ascii="Times New Roman" w:hAnsi="Times New Roman" w:cs="Times New Roman"/>
          <w:iCs/>
          <w:sz w:val="24"/>
          <w:szCs w:val="24"/>
        </w:rPr>
        <w:t xml:space="preserve">s being implemented </w:t>
      </w:r>
      <w:r w:rsidR="00B32B2A" w:rsidRPr="00827FCD">
        <w:rPr>
          <w:rFonts w:ascii="Times New Roman" w:hAnsi="Times New Roman" w:cs="Times New Roman"/>
          <w:sz w:val="24"/>
          <w:szCs w:val="24"/>
          <w:lang w:bidi="sa-IN"/>
        </w:rPr>
        <w:t>t</w:t>
      </w:r>
      <w:r w:rsidR="005C25A8" w:rsidRPr="00827FCD">
        <w:rPr>
          <w:rFonts w:ascii="Times New Roman" w:hAnsi="Times New Roman" w:cs="Times New Roman"/>
          <w:sz w:val="24"/>
          <w:szCs w:val="24"/>
          <w:lang w:bidi="sa-IN"/>
        </w:rPr>
        <w:t>o fulfill gaps of</w:t>
      </w:r>
      <w:r w:rsidR="00B32B2A" w:rsidRPr="00827FCD">
        <w:rPr>
          <w:rFonts w:ascii="Times New Roman" w:hAnsi="Times New Roman" w:cs="Times New Roman"/>
          <w:sz w:val="24"/>
          <w:szCs w:val="24"/>
          <w:lang w:bidi="sa-IN"/>
        </w:rPr>
        <w:t xml:space="preserve"> school, communities and</w:t>
      </w:r>
      <w:r w:rsidR="005C25A8" w:rsidRPr="00827FCD">
        <w:rPr>
          <w:rFonts w:ascii="Times New Roman" w:hAnsi="Times New Roman" w:cs="Times New Roman"/>
          <w:sz w:val="24"/>
          <w:szCs w:val="24"/>
          <w:lang w:bidi="sa-IN"/>
        </w:rPr>
        <w:t xml:space="preserve"> local governments. </w:t>
      </w:r>
      <w:r w:rsidR="00B32B2A" w:rsidRPr="00827FCD">
        <w:rPr>
          <w:rFonts w:ascii="Times New Roman" w:hAnsi="Times New Roman" w:cs="Times New Roman"/>
          <w:sz w:val="24"/>
          <w:szCs w:val="24"/>
          <w:lang w:bidi="sa-IN"/>
        </w:rPr>
        <w:t>Therefore, this term of referenc</w:t>
      </w:r>
      <w:r w:rsidR="005D70C3">
        <w:rPr>
          <w:rFonts w:ascii="Times New Roman" w:hAnsi="Times New Roman" w:cs="Times New Roman"/>
          <w:sz w:val="24"/>
          <w:szCs w:val="24"/>
          <w:lang w:bidi="sa-IN"/>
        </w:rPr>
        <w:t>e has been developed and invites</w:t>
      </w:r>
      <w:r w:rsidR="00B32B2A" w:rsidRPr="00827FCD">
        <w:rPr>
          <w:rFonts w:ascii="Times New Roman" w:hAnsi="Times New Roman" w:cs="Times New Roman"/>
          <w:sz w:val="24"/>
          <w:szCs w:val="24"/>
          <w:lang w:bidi="sa-IN"/>
        </w:rPr>
        <w:t xml:space="preserve"> qualified consulting firm to </w:t>
      </w:r>
      <w:r w:rsidR="0073161D" w:rsidRPr="00827FCD">
        <w:rPr>
          <w:rFonts w:ascii="Times New Roman" w:hAnsi="Times New Roman" w:cs="Times New Roman"/>
          <w:sz w:val="24"/>
          <w:szCs w:val="24"/>
          <w:lang w:bidi="sa-IN"/>
        </w:rPr>
        <w:t xml:space="preserve">produce video documentary on project process and progress, and </w:t>
      </w:r>
      <w:r w:rsidR="00002E6A">
        <w:rPr>
          <w:rFonts w:ascii="Times New Roman" w:hAnsi="Times New Roman" w:cs="Times New Roman"/>
          <w:sz w:val="24"/>
          <w:szCs w:val="24"/>
          <w:lang w:bidi="sa-IN"/>
        </w:rPr>
        <w:t xml:space="preserve">to provide </w:t>
      </w:r>
      <w:r w:rsidR="0073161D" w:rsidRPr="00827FCD">
        <w:rPr>
          <w:rFonts w:ascii="Times New Roman" w:hAnsi="Times New Roman" w:cs="Times New Roman"/>
          <w:sz w:val="24"/>
          <w:szCs w:val="24"/>
          <w:lang w:bidi="sa-IN"/>
        </w:rPr>
        <w:t xml:space="preserve">technical support </w:t>
      </w:r>
      <w:r w:rsidR="00002E6A">
        <w:rPr>
          <w:rFonts w:ascii="Times New Roman" w:hAnsi="Times New Roman" w:cs="Times New Roman"/>
          <w:sz w:val="24"/>
          <w:szCs w:val="24"/>
          <w:lang w:bidi="sa-IN"/>
        </w:rPr>
        <w:t xml:space="preserve">and capacitate </w:t>
      </w:r>
      <w:r w:rsidR="0073161D" w:rsidRPr="00827FCD">
        <w:rPr>
          <w:rFonts w:ascii="Times New Roman" w:hAnsi="Times New Roman" w:cs="Times New Roman"/>
          <w:sz w:val="24"/>
          <w:szCs w:val="24"/>
          <w:lang w:bidi="sa-IN"/>
        </w:rPr>
        <w:t xml:space="preserve">girls and boys for production of safe school and disaster </w:t>
      </w:r>
      <w:r w:rsidR="0073161D" w:rsidRPr="0082039E">
        <w:rPr>
          <w:rFonts w:ascii="Times New Roman" w:hAnsi="Times New Roman" w:cs="Times New Roman"/>
          <w:bCs/>
          <w:sz w:val="24"/>
          <w:szCs w:val="24"/>
          <w:lang w:val="en-GB"/>
        </w:rPr>
        <w:t>awareness</w:t>
      </w:r>
      <w:r w:rsidR="0073161D" w:rsidRPr="00827FCD">
        <w:rPr>
          <w:rFonts w:ascii="Times New Roman" w:hAnsi="Times New Roman" w:cs="Times New Roman"/>
          <w:sz w:val="24"/>
          <w:szCs w:val="24"/>
          <w:lang w:bidi="sa-IN"/>
        </w:rPr>
        <w:t xml:space="preserve"> documentary through their leadership, capacity, understanding and engagement. </w:t>
      </w:r>
      <w:bookmarkStart w:id="0" w:name="_Toc532656986"/>
      <w:bookmarkStart w:id="1" w:name="_Toc532683799"/>
    </w:p>
    <w:p w14:paraId="71F078FC" w14:textId="77777777" w:rsidR="005D70C3" w:rsidRPr="005D70C3" w:rsidRDefault="005D70C3" w:rsidP="005D70C3">
      <w:pPr>
        <w:spacing w:after="120" w:line="264" w:lineRule="auto"/>
        <w:jc w:val="both"/>
        <w:rPr>
          <w:rFonts w:ascii="Times New Roman" w:hAnsi="Times New Roman" w:cs="Times New Roman"/>
          <w:sz w:val="24"/>
          <w:szCs w:val="24"/>
          <w:lang w:bidi="sa-IN"/>
        </w:rPr>
      </w:pPr>
    </w:p>
    <w:p w14:paraId="315E5F89" w14:textId="77777777" w:rsidR="005C25A8" w:rsidRPr="001F22C7" w:rsidRDefault="005C25A8" w:rsidP="001F22C7">
      <w:pPr>
        <w:pStyle w:val="ListParagraph"/>
        <w:numPr>
          <w:ilvl w:val="0"/>
          <w:numId w:val="1"/>
        </w:numPr>
        <w:spacing w:after="120" w:line="264" w:lineRule="auto"/>
        <w:ind w:left="360"/>
        <w:jc w:val="both"/>
        <w:rPr>
          <w:rFonts w:ascii="Times New Roman" w:hAnsi="Times New Roman" w:cs="Times New Roman"/>
          <w:b/>
          <w:bCs/>
          <w:sz w:val="24"/>
          <w:szCs w:val="24"/>
        </w:rPr>
      </w:pPr>
      <w:r w:rsidRPr="001F22C7">
        <w:rPr>
          <w:rFonts w:ascii="Times New Roman" w:hAnsi="Times New Roman" w:cs="Times New Roman"/>
          <w:b/>
          <w:bCs/>
          <w:sz w:val="24"/>
          <w:szCs w:val="24"/>
        </w:rPr>
        <w:t>Goal and Objectives of Project</w:t>
      </w:r>
      <w:bookmarkEnd w:id="0"/>
      <w:bookmarkEnd w:id="1"/>
    </w:p>
    <w:p w14:paraId="0C83CFEF" w14:textId="77777777" w:rsidR="005C25A8" w:rsidRPr="00827FCD" w:rsidRDefault="005C25A8" w:rsidP="0082039E">
      <w:pPr>
        <w:spacing w:after="120" w:line="264" w:lineRule="auto"/>
        <w:jc w:val="both"/>
        <w:rPr>
          <w:rFonts w:ascii="Times New Roman" w:hAnsi="Times New Roman" w:cs="Times New Roman"/>
          <w:bCs/>
          <w:sz w:val="24"/>
          <w:szCs w:val="24"/>
          <w:lang w:val="en-GB"/>
        </w:rPr>
      </w:pPr>
      <w:r w:rsidRPr="00827FCD">
        <w:rPr>
          <w:rFonts w:ascii="Times New Roman" w:hAnsi="Times New Roman" w:cs="Times New Roman"/>
          <w:bCs/>
          <w:sz w:val="24"/>
          <w:szCs w:val="24"/>
          <w:lang w:val="en-GB"/>
        </w:rPr>
        <w:t xml:space="preserve">Girls and boys in the most at risk communities in </w:t>
      </w:r>
      <w:proofErr w:type="spellStart"/>
      <w:r w:rsidRPr="00827FCD">
        <w:rPr>
          <w:rFonts w:ascii="Times New Roman" w:hAnsi="Times New Roman" w:cs="Times New Roman"/>
          <w:bCs/>
          <w:sz w:val="24"/>
          <w:szCs w:val="24"/>
          <w:lang w:val="en-GB"/>
        </w:rPr>
        <w:t>Sunsari</w:t>
      </w:r>
      <w:proofErr w:type="spellEnd"/>
      <w:r w:rsidRPr="00827FCD">
        <w:rPr>
          <w:rFonts w:ascii="Times New Roman" w:hAnsi="Times New Roman" w:cs="Times New Roman"/>
          <w:bCs/>
          <w:sz w:val="24"/>
          <w:szCs w:val="24"/>
          <w:lang w:val="en-GB"/>
        </w:rPr>
        <w:t>, Nepal have equal access to safer education and learning environment that minimizes the impact of disaster and promotes gender equality.</w:t>
      </w:r>
      <w:r w:rsidR="00C61D2C" w:rsidRPr="00827FCD">
        <w:rPr>
          <w:rFonts w:ascii="Times New Roman" w:hAnsi="Times New Roman" w:cs="Times New Roman"/>
          <w:bCs/>
          <w:sz w:val="24"/>
          <w:szCs w:val="24"/>
          <w:lang w:val="en-GB"/>
        </w:rPr>
        <w:t xml:space="preserve"> </w:t>
      </w:r>
      <w:r w:rsidRPr="00827FCD">
        <w:rPr>
          <w:rFonts w:ascii="Times New Roman" w:hAnsi="Times New Roman" w:cs="Times New Roman"/>
          <w:bCs/>
          <w:sz w:val="24"/>
          <w:szCs w:val="24"/>
          <w:lang w:val="en-GB"/>
        </w:rPr>
        <w:t>To achieve mentioned goal, the following project objectives have been set.</w:t>
      </w:r>
    </w:p>
    <w:p w14:paraId="37CCAA0A" w14:textId="77777777" w:rsidR="005C25A8" w:rsidRPr="00827FCD" w:rsidRDefault="005C25A8" w:rsidP="0082039E">
      <w:pPr>
        <w:spacing w:after="120" w:line="264" w:lineRule="auto"/>
        <w:ind w:left="1350" w:hanging="1350"/>
        <w:jc w:val="both"/>
        <w:rPr>
          <w:rFonts w:ascii="Times New Roman" w:hAnsi="Times New Roman" w:cs="Times New Roman"/>
          <w:bCs/>
          <w:sz w:val="24"/>
          <w:szCs w:val="24"/>
          <w:lang w:val="en-GB"/>
        </w:rPr>
      </w:pPr>
      <w:r w:rsidRPr="00827FCD">
        <w:rPr>
          <w:rFonts w:ascii="Times New Roman" w:hAnsi="Times New Roman" w:cs="Times New Roman"/>
          <w:b/>
          <w:sz w:val="24"/>
          <w:szCs w:val="24"/>
          <w:lang w:val="en-GB"/>
        </w:rPr>
        <w:t xml:space="preserve">Objective 2: </w:t>
      </w:r>
      <w:r w:rsidRPr="00827FCD">
        <w:rPr>
          <w:rFonts w:ascii="Times New Roman" w:hAnsi="Times New Roman" w:cs="Times New Roman"/>
          <w:bCs/>
          <w:sz w:val="24"/>
          <w:szCs w:val="24"/>
          <w:lang w:val="en-GB"/>
        </w:rPr>
        <w:t>To improve disaster preparedness of ke</w:t>
      </w:r>
      <w:r w:rsidR="0073161D" w:rsidRPr="00827FCD">
        <w:rPr>
          <w:rFonts w:ascii="Times New Roman" w:hAnsi="Times New Roman" w:cs="Times New Roman"/>
          <w:bCs/>
          <w:sz w:val="24"/>
          <w:szCs w:val="24"/>
          <w:lang w:val="en-GB"/>
        </w:rPr>
        <w:t xml:space="preserve">y stakeholders such as students, </w:t>
      </w:r>
      <w:r w:rsidRPr="00827FCD">
        <w:rPr>
          <w:rFonts w:ascii="Times New Roman" w:hAnsi="Times New Roman" w:cs="Times New Roman"/>
          <w:bCs/>
          <w:sz w:val="24"/>
          <w:szCs w:val="24"/>
          <w:lang w:val="en-GB"/>
        </w:rPr>
        <w:t>girls, teachers, community and local authority, so that they can enable to address right to education and protection of girls and boys in disaster vulnerable communities.</w:t>
      </w:r>
    </w:p>
    <w:p w14:paraId="41A40D89" w14:textId="77777777" w:rsidR="005C25A8" w:rsidRPr="00827FCD" w:rsidRDefault="005C25A8" w:rsidP="0082039E">
      <w:pPr>
        <w:spacing w:after="120" w:line="264" w:lineRule="auto"/>
        <w:ind w:left="1350" w:hanging="1350"/>
        <w:jc w:val="both"/>
        <w:rPr>
          <w:rFonts w:ascii="Times New Roman" w:hAnsi="Times New Roman" w:cs="Times New Roman"/>
          <w:bCs/>
          <w:sz w:val="24"/>
          <w:szCs w:val="24"/>
          <w:lang w:val="en-GB"/>
        </w:rPr>
      </w:pPr>
      <w:r w:rsidRPr="00827FCD">
        <w:rPr>
          <w:rFonts w:ascii="Times New Roman" w:hAnsi="Times New Roman" w:cs="Times New Roman"/>
          <w:b/>
          <w:sz w:val="24"/>
          <w:szCs w:val="24"/>
          <w:lang w:val="en-GB"/>
        </w:rPr>
        <w:lastRenderedPageBreak/>
        <w:t xml:space="preserve">Objective 3: </w:t>
      </w:r>
      <w:r w:rsidRPr="00827FCD">
        <w:rPr>
          <w:rFonts w:ascii="Times New Roman" w:hAnsi="Times New Roman" w:cs="Times New Roman"/>
          <w:bCs/>
          <w:sz w:val="24"/>
          <w:szCs w:val="24"/>
          <w:lang w:val="en-GB"/>
        </w:rPr>
        <w:t>To prepare and share good practices and lessons learned on gender transformative Safe School initiatives among key stakeholders and beyond</w:t>
      </w:r>
    </w:p>
    <w:p w14:paraId="4DA81AAF" w14:textId="77777777" w:rsidR="005C25A8" w:rsidRPr="00827FCD" w:rsidRDefault="005C25A8" w:rsidP="0082039E">
      <w:pPr>
        <w:spacing w:after="120" w:line="264" w:lineRule="auto"/>
        <w:ind w:left="1350" w:hanging="1350"/>
        <w:jc w:val="both"/>
        <w:rPr>
          <w:rFonts w:ascii="Times New Roman" w:hAnsi="Times New Roman" w:cs="Times New Roman"/>
          <w:bCs/>
          <w:sz w:val="24"/>
          <w:szCs w:val="24"/>
          <w:lang w:val="en-GB"/>
        </w:rPr>
      </w:pPr>
      <w:r w:rsidRPr="00827FCD">
        <w:rPr>
          <w:rFonts w:ascii="Times New Roman" w:hAnsi="Times New Roman" w:cs="Times New Roman"/>
          <w:b/>
          <w:sz w:val="24"/>
          <w:szCs w:val="24"/>
          <w:lang w:val="en-GB"/>
        </w:rPr>
        <w:t>Objective 4:</w:t>
      </w:r>
      <w:r w:rsidRPr="00827FCD">
        <w:rPr>
          <w:rFonts w:ascii="Times New Roman" w:hAnsi="Times New Roman" w:cs="Times New Roman"/>
          <w:bCs/>
          <w:sz w:val="24"/>
          <w:szCs w:val="24"/>
          <w:lang w:val="en-GB"/>
        </w:rPr>
        <w:t xml:space="preserve"> To support local governments and schools for effective implementation of National Safe Schools Policies/guidelines.</w:t>
      </w:r>
    </w:p>
    <w:p w14:paraId="45148437" w14:textId="77777777" w:rsidR="005C25A8" w:rsidRPr="00827FCD" w:rsidRDefault="005C25A8" w:rsidP="0082039E">
      <w:pPr>
        <w:spacing w:after="0" w:line="264" w:lineRule="auto"/>
        <w:ind w:left="1350" w:right="27" w:hanging="1350"/>
        <w:jc w:val="both"/>
        <w:rPr>
          <w:rFonts w:ascii="Times New Roman" w:hAnsi="Times New Roman" w:cs="Times New Roman"/>
          <w:bCs/>
          <w:sz w:val="24"/>
          <w:szCs w:val="24"/>
          <w:lang w:val="en-GB"/>
        </w:rPr>
      </w:pPr>
    </w:p>
    <w:p w14:paraId="3F210740" w14:textId="77777777" w:rsidR="005C25A8" w:rsidRPr="00827FCD" w:rsidRDefault="005C25A8" w:rsidP="001F22C7">
      <w:pPr>
        <w:pStyle w:val="ListParagraph"/>
        <w:numPr>
          <w:ilvl w:val="0"/>
          <w:numId w:val="1"/>
        </w:numPr>
        <w:spacing w:after="120" w:line="264" w:lineRule="auto"/>
        <w:ind w:left="360"/>
        <w:rPr>
          <w:rFonts w:ascii="Times New Roman" w:hAnsi="Times New Roman" w:cs="Times New Roman"/>
          <w:b/>
          <w:bCs/>
          <w:sz w:val="24"/>
          <w:szCs w:val="24"/>
        </w:rPr>
      </w:pPr>
      <w:bookmarkStart w:id="2" w:name="_Toc532656987"/>
      <w:bookmarkStart w:id="3" w:name="_Toc532683802"/>
      <w:r w:rsidRPr="00827FCD">
        <w:rPr>
          <w:rFonts w:ascii="Times New Roman" w:hAnsi="Times New Roman" w:cs="Times New Roman"/>
          <w:b/>
          <w:bCs/>
          <w:sz w:val="24"/>
          <w:szCs w:val="24"/>
        </w:rPr>
        <w:t>Project area and Target</w:t>
      </w:r>
      <w:bookmarkEnd w:id="2"/>
      <w:bookmarkEnd w:id="3"/>
    </w:p>
    <w:p w14:paraId="711FF0D9" w14:textId="32E98ABB" w:rsidR="005C25A8" w:rsidRPr="00827FCD" w:rsidRDefault="005C25A8" w:rsidP="0082039E">
      <w:pPr>
        <w:spacing w:after="0" w:line="264" w:lineRule="auto"/>
        <w:jc w:val="both"/>
        <w:rPr>
          <w:rFonts w:ascii="Times New Roman" w:hAnsi="Times New Roman" w:cs="Times New Roman"/>
          <w:bCs/>
          <w:sz w:val="24"/>
          <w:szCs w:val="24"/>
          <w:lang w:val="en-GB"/>
        </w:rPr>
      </w:pPr>
      <w:r w:rsidRPr="00827FCD">
        <w:rPr>
          <w:rFonts w:ascii="Times New Roman" w:hAnsi="Times New Roman" w:cs="Times New Roman"/>
          <w:bCs/>
          <w:sz w:val="24"/>
          <w:szCs w:val="24"/>
          <w:lang w:val="en-GB"/>
        </w:rPr>
        <w:t>The project covers five schools and its catchment, which falls in two municipalities</w:t>
      </w:r>
      <w:r w:rsidR="00002E6A">
        <w:rPr>
          <w:rFonts w:ascii="Times New Roman" w:hAnsi="Times New Roman" w:cs="Times New Roman"/>
          <w:bCs/>
          <w:sz w:val="24"/>
          <w:szCs w:val="24"/>
          <w:lang w:val="en-GB"/>
        </w:rPr>
        <w:t xml:space="preserve"> (</w:t>
      </w:r>
      <w:proofErr w:type="spellStart"/>
      <w:r w:rsidR="00002E6A">
        <w:rPr>
          <w:rFonts w:ascii="Times New Roman" w:hAnsi="Times New Roman" w:cs="Times New Roman"/>
          <w:bCs/>
          <w:sz w:val="24"/>
          <w:szCs w:val="24"/>
          <w:lang w:val="en-GB"/>
        </w:rPr>
        <w:t>Barahakshetra</w:t>
      </w:r>
      <w:proofErr w:type="spellEnd"/>
      <w:r w:rsidR="00002E6A">
        <w:rPr>
          <w:rFonts w:ascii="Times New Roman" w:hAnsi="Times New Roman" w:cs="Times New Roman"/>
          <w:bCs/>
          <w:sz w:val="24"/>
          <w:szCs w:val="24"/>
          <w:lang w:val="en-GB"/>
        </w:rPr>
        <w:t xml:space="preserve"> and </w:t>
      </w:r>
      <w:proofErr w:type="spellStart"/>
      <w:r w:rsidR="00002E6A">
        <w:rPr>
          <w:rFonts w:ascii="Times New Roman" w:hAnsi="Times New Roman" w:cs="Times New Roman"/>
          <w:bCs/>
          <w:sz w:val="24"/>
          <w:szCs w:val="24"/>
          <w:lang w:val="en-GB"/>
        </w:rPr>
        <w:t>Ramdhuni</w:t>
      </w:r>
      <w:proofErr w:type="spellEnd"/>
      <w:r w:rsidR="00002E6A">
        <w:rPr>
          <w:rFonts w:ascii="Times New Roman" w:hAnsi="Times New Roman" w:cs="Times New Roman"/>
          <w:bCs/>
          <w:sz w:val="24"/>
          <w:szCs w:val="24"/>
          <w:lang w:val="en-GB"/>
        </w:rPr>
        <w:t>)</w:t>
      </w:r>
      <w:r w:rsidRPr="00827FCD">
        <w:rPr>
          <w:rFonts w:ascii="Times New Roman" w:hAnsi="Times New Roman" w:cs="Times New Roman"/>
          <w:bCs/>
          <w:sz w:val="24"/>
          <w:szCs w:val="24"/>
          <w:lang w:val="en-GB"/>
        </w:rPr>
        <w:t xml:space="preserve"> of </w:t>
      </w:r>
      <w:proofErr w:type="spellStart"/>
      <w:r w:rsidRPr="00827FCD">
        <w:rPr>
          <w:rFonts w:ascii="Times New Roman" w:hAnsi="Times New Roman" w:cs="Times New Roman"/>
          <w:bCs/>
          <w:sz w:val="24"/>
          <w:szCs w:val="24"/>
          <w:lang w:val="en-GB"/>
        </w:rPr>
        <w:t>Sunsari</w:t>
      </w:r>
      <w:proofErr w:type="spellEnd"/>
      <w:r w:rsidRPr="00827FCD">
        <w:rPr>
          <w:rFonts w:ascii="Times New Roman" w:hAnsi="Times New Roman" w:cs="Times New Roman"/>
          <w:bCs/>
          <w:sz w:val="24"/>
          <w:szCs w:val="24"/>
          <w:lang w:val="en-GB"/>
        </w:rPr>
        <w:t xml:space="preserve"> district. The project will also help both municipalities on DRR and Safe School through local government’s policy formulation. Out of five schools, 4 schools are secondary i.e. </w:t>
      </w:r>
      <w:proofErr w:type="spellStart"/>
      <w:r w:rsidRPr="00827FCD">
        <w:rPr>
          <w:rFonts w:ascii="Times New Roman" w:hAnsi="Times New Roman" w:cs="Times New Roman"/>
          <w:bCs/>
          <w:sz w:val="24"/>
          <w:szCs w:val="24"/>
          <w:lang w:val="en-GB"/>
        </w:rPr>
        <w:t>upto</w:t>
      </w:r>
      <w:proofErr w:type="spellEnd"/>
      <w:r w:rsidRPr="00827FCD">
        <w:rPr>
          <w:rFonts w:ascii="Times New Roman" w:hAnsi="Times New Roman" w:cs="Times New Roman"/>
          <w:bCs/>
          <w:sz w:val="24"/>
          <w:szCs w:val="24"/>
          <w:lang w:val="en-GB"/>
        </w:rPr>
        <w:t xml:space="preserve"> 10+2 and one school is basic school (i.e. up</w:t>
      </w:r>
      <w:r w:rsidR="00623F3D">
        <w:rPr>
          <w:rFonts w:ascii="Times New Roman" w:hAnsi="Times New Roman" w:cs="Times New Roman"/>
          <w:bCs/>
          <w:sz w:val="24"/>
          <w:szCs w:val="24"/>
          <w:lang w:val="en-GB"/>
        </w:rPr>
        <w:t xml:space="preserve"> </w:t>
      </w:r>
      <w:r w:rsidRPr="00827FCD">
        <w:rPr>
          <w:rFonts w:ascii="Times New Roman" w:hAnsi="Times New Roman" w:cs="Times New Roman"/>
          <w:bCs/>
          <w:sz w:val="24"/>
          <w:szCs w:val="24"/>
          <w:lang w:val="en-GB"/>
        </w:rPr>
        <w:t>to 8 classes). The details of schools are given in table 1.</w:t>
      </w:r>
    </w:p>
    <w:p w14:paraId="7167A36C" w14:textId="77777777" w:rsidR="005C25A8" w:rsidRPr="00827FCD" w:rsidRDefault="005C25A8" w:rsidP="003E7ADB">
      <w:pPr>
        <w:spacing w:after="120" w:line="264" w:lineRule="auto"/>
        <w:jc w:val="center"/>
        <w:rPr>
          <w:rFonts w:ascii="Times New Roman" w:hAnsi="Times New Roman" w:cs="Times New Roman"/>
          <w:b/>
          <w:sz w:val="24"/>
          <w:szCs w:val="24"/>
          <w:lang w:val="en-GB"/>
        </w:rPr>
      </w:pPr>
      <w:r w:rsidRPr="00827FCD">
        <w:rPr>
          <w:rFonts w:ascii="Times New Roman" w:hAnsi="Times New Roman" w:cs="Times New Roman"/>
          <w:b/>
          <w:sz w:val="24"/>
          <w:szCs w:val="24"/>
          <w:lang w:val="en-GB"/>
        </w:rPr>
        <w:t>Details of targeted schools</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82"/>
        <w:gridCol w:w="2340"/>
        <w:gridCol w:w="1080"/>
        <w:gridCol w:w="661"/>
        <w:gridCol w:w="766"/>
        <w:gridCol w:w="796"/>
      </w:tblGrid>
      <w:tr w:rsidR="005C25A8" w:rsidRPr="00827FCD" w14:paraId="22D94CFB" w14:textId="77777777" w:rsidTr="002A2F5D">
        <w:trPr>
          <w:trHeight w:val="251"/>
          <w:tblHeader/>
        </w:trPr>
        <w:tc>
          <w:tcPr>
            <w:tcW w:w="540" w:type="dxa"/>
            <w:vMerge w:val="restart"/>
            <w:shd w:val="clear" w:color="auto" w:fill="auto"/>
          </w:tcPr>
          <w:p w14:paraId="2FF56A56"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rPr>
              <w:t>SN</w:t>
            </w:r>
          </w:p>
        </w:tc>
        <w:tc>
          <w:tcPr>
            <w:tcW w:w="2482" w:type="dxa"/>
            <w:vMerge w:val="restart"/>
            <w:shd w:val="clear" w:color="auto" w:fill="auto"/>
          </w:tcPr>
          <w:p w14:paraId="74FD21B5"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lang w:val="en-GB"/>
              </w:rPr>
              <w:t>Name of School</w:t>
            </w:r>
          </w:p>
        </w:tc>
        <w:tc>
          <w:tcPr>
            <w:tcW w:w="2340" w:type="dxa"/>
            <w:vMerge w:val="restart"/>
            <w:shd w:val="clear" w:color="auto" w:fill="auto"/>
          </w:tcPr>
          <w:p w14:paraId="2E030CFF"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lang w:val="en-GB" w:eastAsia="ja-JP"/>
              </w:rPr>
            </w:pPr>
            <w:r w:rsidRPr="00827FCD">
              <w:rPr>
                <w:rFonts w:ascii="Times New Roman" w:eastAsia="Times New Roman" w:hAnsi="Times New Roman" w:cs="Times New Roman"/>
                <w:b/>
                <w:bCs/>
                <w:color w:val="000000"/>
                <w:szCs w:val="22"/>
                <w:lang w:val="en-GB" w:eastAsia="ja-JP"/>
              </w:rPr>
              <w:t>Address</w:t>
            </w:r>
          </w:p>
        </w:tc>
        <w:tc>
          <w:tcPr>
            <w:tcW w:w="1080" w:type="dxa"/>
            <w:vMerge w:val="restart"/>
            <w:shd w:val="clear" w:color="auto" w:fill="auto"/>
          </w:tcPr>
          <w:p w14:paraId="4616705F"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lang w:val="en-GB"/>
              </w:rPr>
              <w:t># of Teachers</w:t>
            </w:r>
          </w:p>
        </w:tc>
        <w:tc>
          <w:tcPr>
            <w:tcW w:w="2223" w:type="dxa"/>
            <w:gridSpan w:val="3"/>
            <w:shd w:val="clear" w:color="auto" w:fill="auto"/>
          </w:tcPr>
          <w:p w14:paraId="65E1CF44"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lang w:val="en-GB"/>
              </w:rPr>
              <w:t>Number of Students</w:t>
            </w:r>
          </w:p>
        </w:tc>
      </w:tr>
      <w:tr w:rsidR="005C25A8" w:rsidRPr="00827FCD" w14:paraId="06ED59F0" w14:textId="77777777" w:rsidTr="002A2F5D">
        <w:trPr>
          <w:trHeight w:val="76"/>
          <w:tblHeader/>
        </w:trPr>
        <w:tc>
          <w:tcPr>
            <w:tcW w:w="540" w:type="dxa"/>
            <w:vMerge/>
            <w:shd w:val="clear" w:color="auto" w:fill="auto"/>
          </w:tcPr>
          <w:p w14:paraId="056AF488"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p>
        </w:tc>
        <w:tc>
          <w:tcPr>
            <w:tcW w:w="2482" w:type="dxa"/>
            <w:vMerge/>
            <w:shd w:val="clear" w:color="auto" w:fill="auto"/>
          </w:tcPr>
          <w:p w14:paraId="7333B37C" w14:textId="77777777" w:rsidR="005C25A8" w:rsidRPr="00827FCD" w:rsidRDefault="005C25A8" w:rsidP="0082039E">
            <w:pPr>
              <w:spacing w:after="0" w:line="264" w:lineRule="auto"/>
              <w:jc w:val="center"/>
              <w:rPr>
                <w:rFonts w:ascii="Times New Roman" w:eastAsia="Arial" w:hAnsi="Times New Roman" w:cs="Times New Roman"/>
                <w:b/>
                <w:bCs/>
                <w:color w:val="000000"/>
                <w:szCs w:val="22"/>
              </w:rPr>
            </w:pPr>
          </w:p>
        </w:tc>
        <w:tc>
          <w:tcPr>
            <w:tcW w:w="2340" w:type="dxa"/>
            <w:vMerge/>
            <w:shd w:val="clear" w:color="auto" w:fill="auto"/>
          </w:tcPr>
          <w:p w14:paraId="21799116"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lang w:val="en-GB" w:eastAsia="ja-JP"/>
              </w:rPr>
            </w:pPr>
          </w:p>
        </w:tc>
        <w:tc>
          <w:tcPr>
            <w:tcW w:w="1080" w:type="dxa"/>
            <w:vMerge/>
            <w:shd w:val="clear" w:color="auto" w:fill="auto"/>
          </w:tcPr>
          <w:p w14:paraId="4FBFC857"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lang w:val="en-GB" w:eastAsia="ja-JP"/>
              </w:rPr>
            </w:pPr>
          </w:p>
        </w:tc>
        <w:tc>
          <w:tcPr>
            <w:tcW w:w="661" w:type="dxa"/>
            <w:shd w:val="clear" w:color="auto" w:fill="auto"/>
          </w:tcPr>
          <w:p w14:paraId="0B759929"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rPr>
              <w:t>Boy</w:t>
            </w:r>
          </w:p>
        </w:tc>
        <w:tc>
          <w:tcPr>
            <w:tcW w:w="766" w:type="dxa"/>
            <w:shd w:val="clear" w:color="auto" w:fill="auto"/>
          </w:tcPr>
          <w:p w14:paraId="39816E6C"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rPr>
              <w:t>Girl</w:t>
            </w:r>
          </w:p>
        </w:tc>
        <w:tc>
          <w:tcPr>
            <w:tcW w:w="796" w:type="dxa"/>
            <w:shd w:val="clear" w:color="auto" w:fill="auto"/>
          </w:tcPr>
          <w:p w14:paraId="3575E560"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rPr>
              <w:t>Total</w:t>
            </w:r>
          </w:p>
        </w:tc>
      </w:tr>
      <w:tr w:rsidR="005C25A8" w:rsidRPr="00827FCD" w14:paraId="4BC131E3" w14:textId="77777777" w:rsidTr="002A2F5D">
        <w:trPr>
          <w:trHeight w:val="70"/>
        </w:trPr>
        <w:tc>
          <w:tcPr>
            <w:tcW w:w="540" w:type="dxa"/>
            <w:shd w:val="clear" w:color="auto" w:fill="auto"/>
            <w:hideMark/>
          </w:tcPr>
          <w:p w14:paraId="5A9FF94B" w14:textId="77777777" w:rsidR="005C25A8" w:rsidRPr="00827FCD" w:rsidRDefault="005C25A8" w:rsidP="0082039E">
            <w:pPr>
              <w:spacing w:after="0" w:line="264" w:lineRule="auto"/>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lang w:val="en-GB" w:eastAsia="ja-JP"/>
              </w:rPr>
              <w:t> 1</w:t>
            </w:r>
          </w:p>
        </w:tc>
        <w:tc>
          <w:tcPr>
            <w:tcW w:w="2482" w:type="dxa"/>
            <w:shd w:val="clear" w:color="auto" w:fill="auto"/>
            <w:hideMark/>
          </w:tcPr>
          <w:p w14:paraId="462B996C" w14:textId="77777777" w:rsidR="005C25A8" w:rsidRPr="00827FCD" w:rsidRDefault="005C25A8" w:rsidP="0082039E">
            <w:pPr>
              <w:spacing w:after="0" w:line="264" w:lineRule="auto"/>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lang w:val="en-GB" w:eastAsia="ja-JP"/>
              </w:rPr>
              <w:t>Janak</w:t>
            </w:r>
            <w:r w:rsidR="002A2F5D" w:rsidRPr="00827FCD">
              <w:rPr>
                <w:rFonts w:ascii="Times New Roman" w:eastAsia="Times New Roman" w:hAnsi="Times New Roman" w:cs="Times New Roman"/>
                <w:color w:val="000000"/>
                <w:szCs w:val="22"/>
                <w:lang w:val="en-GB" w:eastAsia="ja-JP"/>
              </w:rPr>
              <w:t>a</w:t>
            </w:r>
            <w:r w:rsidRPr="00827FCD">
              <w:rPr>
                <w:rFonts w:ascii="Times New Roman" w:eastAsia="Times New Roman" w:hAnsi="Times New Roman" w:cs="Times New Roman"/>
                <w:color w:val="000000"/>
                <w:szCs w:val="22"/>
                <w:lang w:val="en-GB" w:eastAsia="ja-JP"/>
              </w:rPr>
              <w:t xml:space="preserve"> Secondary School</w:t>
            </w:r>
          </w:p>
        </w:tc>
        <w:tc>
          <w:tcPr>
            <w:tcW w:w="2340" w:type="dxa"/>
            <w:shd w:val="clear" w:color="auto" w:fill="auto"/>
          </w:tcPr>
          <w:p w14:paraId="11A9A2A6" w14:textId="77777777" w:rsidR="005C25A8" w:rsidRPr="00827FCD" w:rsidRDefault="005C25A8" w:rsidP="0082039E">
            <w:pPr>
              <w:spacing w:after="0" w:line="264" w:lineRule="auto"/>
              <w:rPr>
                <w:rFonts w:ascii="Times New Roman" w:eastAsia="Times New Roman" w:hAnsi="Times New Roman" w:cs="Times New Roman"/>
                <w:color w:val="000000"/>
                <w:szCs w:val="22"/>
                <w:lang w:val="en-GB" w:eastAsia="ja-JP"/>
              </w:rPr>
            </w:pPr>
            <w:proofErr w:type="spellStart"/>
            <w:r w:rsidRPr="00827FCD">
              <w:rPr>
                <w:rFonts w:ascii="Times New Roman" w:eastAsia="Times New Roman" w:hAnsi="Times New Roman" w:cs="Times New Roman"/>
                <w:color w:val="000000"/>
                <w:szCs w:val="22"/>
                <w:lang w:val="en-GB" w:eastAsia="ja-JP"/>
              </w:rPr>
              <w:t>Baraha</w:t>
            </w:r>
            <w:proofErr w:type="spellEnd"/>
            <w:r w:rsidRPr="00827FCD">
              <w:rPr>
                <w:rFonts w:ascii="Times New Roman" w:eastAsia="Times New Roman" w:hAnsi="Times New Roman" w:cs="Times New Roman"/>
                <w:color w:val="000000"/>
                <w:szCs w:val="22"/>
                <w:lang w:val="en-GB" w:eastAsia="ja-JP"/>
              </w:rPr>
              <w:t xml:space="preserve"> Municipality-8</w:t>
            </w:r>
          </w:p>
        </w:tc>
        <w:tc>
          <w:tcPr>
            <w:tcW w:w="1080" w:type="dxa"/>
            <w:shd w:val="clear" w:color="auto" w:fill="auto"/>
            <w:hideMark/>
          </w:tcPr>
          <w:p w14:paraId="33D168B0"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lang w:val="en-GB" w:eastAsia="ja-JP"/>
              </w:rPr>
              <w:t>20</w:t>
            </w:r>
          </w:p>
        </w:tc>
        <w:tc>
          <w:tcPr>
            <w:tcW w:w="661" w:type="dxa"/>
            <w:shd w:val="clear" w:color="auto" w:fill="auto"/>
            <w:hideMark/>
          </w:tcPr>
          <w:p w14:paraId="03A9EC20"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110</w:t>
            </w:r>
          </w:p>
        </w:tc>
        <w:tc>
          <w:tcPr>
            <w:tcW w:w="766" w:type="dxa"/>
            <w:shd w:val="clear" w:color="auto" w:fill="auto"/>
            <w:hideMark/>
          </w:tcPr>
          <w:p w14:paraId="28D44657"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128</w:t>
            </w:r>
          </w:p>
        </w:tc>
        <w:tc>
          <w:tcPr>
            <w:tcW w:w="796" w:type="dxa"/>
            <w:shd w:val="clear" w:color="auto" w:fill="auto"/>
            <w:hideMark/>
          </w:tcPr>
          <w:p w14:paraId="729B52B7"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238</w:t>
            </w:r>
          </w:p>
        </w:tc>
      </w:tr>
      <w:tr w:rsidR="005C25A8" w:rsidRPr="00827FCD" w14:paraId="005F0A6D" w14:textId="77777777" w:rsidTr="002A2F5D">
        <w:trPr>
          <w:trHeight w:val="70"/>
        </w:trPr>
        <w:tc>
          <w:tcPr>
            <w:tcW w:w="540" w:type="dxa"/>
            <w:shd w:val="clear" w:color="auto" w:fill="auto"/>
            <w:hideMark/>
          </w:tcPr>
          <w:p w14:paraId="4DA3B199" w14:textId="77777777" w:rsidR="005C25A8" w:rsidRPr="00827FCD" w:rsidRDefault="005C25A8" w:rsidP="0082039E">
            <w:pPr>
              <w:spacing w:after="0" w:line="264" w:lineRule="auto"/>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lang w:val="en-GB" w:eastAsia="ja-JP"/>
              </w:rPr>
              <w:t> 2</w:t>
            </w:r>
          </w:p>
        </w:tc>
        <w:tc>
          <w:tcPr>
            <w:tcW w:w="2482" w:type="dxa"/>
            <w:shd w:val="clear" w:color="auto" w:fill="auto"/>
            <w:hideMark/>
          </w:tcPr>
          <w:p w14:paraId="1BE11626" w14:textId="77777777" w:rsidR="005C25A8" w:rsidRPr="00827FCD" w:rsidRDefault="005C25A8" w:rsidP="0082039E">
            <w:pPr>
              <w:spacing w:after="0" w:line="264" w:lineRule="auto"/>
              <w:rPr>
                <w:rFonts w:ascii="Times New Roman" w:hAnsi="Times New Roman" w:cs="Times New Roman"/>
                <w:szCs w:val="22"/>
              </w:rPr>
            </w:pPr>
            <w:proofErr w:type="spellStart"/>
            <w:r w:rsidRPr="00827FCD">
              <w:rPr>
                <w:rFonts w:ascii="Times New Roman" w:eastAsia="Times New Roman" w:hAnsi="Times New Roman" w:cs="Times New Roman"/>
                <w:color w:val="000000"/>
                <w:szCs w:val="22"/>
                <w:lang w:val="en-GB" w:eastAsia="ja-JP"/>
              </w:rPr>
              <w:t>Auliya</w:t>
            </w:r>
            <w:proofErr w:type="spellEnd"/>
            <w:r w:rsidRPr="00827FCD">
              <w:rPr>
                <w:rFonts w:ascii="Times New Roman" w:eastAsia="Times New Roman" w:hAnsi="Times New Roman" w:cs="Times New Roman"/>
                <w:color w:val="000000"/>
                <w:szCs w:val="22"/>
                <w:lang w:val="en-GB" w:eastAsia="ja-JP"/>
              </w:rPr>
              <w:t xml:space="preserve"> Secondary School</w:t>
            </w:r>
          </w:p>
        </w:tc>
        <w:tc>
          <w:tcPr>
            <w:tcW w:w="2340" w:type="dxa"/>
            <w:shd w:val="clear" w:color="auto" w:fill="auto"/>
          </w:tcPr>
          <w:p w14:paraId="251B61EF" w14:textId="77777777" w:rsidR="005C25A8" w:rsidRPr="00827FCD" w:rsidRDefault="005C25A8" w:rsidP="0082039E">
            <w:pPr>
              <w:spacing w:after="0" w:line="264" w:lineRule="auto"/>
              <w:rPr>
                <w:rFonts w:ascii="Times New Roman" w:eastAsia="Times New Roman" w:hAnsi="Times New Roman" w:cs="Times New Roman"/>
                <w:color w:val="000000"/>
                <w:szCs w:val="22"/>
                <w:lang w:val="en-GB" w:eastAsia="ja-JP"/>
              </w:rPr>
            </w:pPr>
            <w:proofErr w:type="spellStart"/>
            <w:r w:rsidRPr="00827FCD">
              <w:rPr>
                <w:rFonts w:ascii="Times New Roman" w:eastAsia="Times New Roman" w:hAnsi="Times New Roman" w:cs="Times New Roman"/>
                <w:color w:val="000000"/>
                <w:szCs w:val="22"/>
                <w:lang w:val="en-GB" w:eastAsia="ja-JP"/>
              </w:rPr>
              <w:t>Baraha</w:t>
            </w:r>
            <w:proofErr w:type="spellEnd"/>
            <w:r w:rsidRPr="00827FCD">
              <w:rPr>
                <w:rFonts w:ascii="Times New Roman" w:eastAsia="Times New Roman" w:hAnsi="Times New Roman" w:cs="Times New Roman"/>
                <w:color w:val="000000"/>
                <w:szCs w:val="22"/>
                <w:lang w:val="en-GB" w:eastAsia="ja-JP"/>
              </w:rPr>
              <w:t xml:space="preserve"> Municipality-1</w:t>
            </w:r>
          </w:p>
        </w:tc>
        <w:tc>
          <w:tcPr>
            <w:tcW w:w="1080" w:type="dxa"/>
            <w:shd w:val="clear" w:color="auto" w:fill="auto"/>
            <w:hideMark/>
          </w:tcPr>
          <w:p w14:paraId="2688D528"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lang w:val="en-GB" w:eastAsia="ja-JP"/>
              </w:rPr>
              <w:t>16</w:t>
            </w:r>
          </w:p>
        </w:tc>
        <w:tc>
          <w:tcPr>
            <w:tcW w:w="661" w:type="dxa"/>
            <w:shd w:val="clear" w:color="auto" w:fill="auto"/>
            <w:hideMark/>
          </w:tcPr>
          <w:p w14:paraId="6A66365F"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148</w:t>
            </w:r>
          </w:p>
        </w:tc>
        <w:tc>
          <w:tcPr>
            <w:tcW w:w="766" w:type="dxa"/>
            <w:shd w:val="clear" w:color="auto" w:fill="auto"/>
            <w:hideMark/>
          </w:tcPr>
          <w:p w14:paraId="6E40C85B"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202</w:t>
            </w:r>
          </w:p>
        </w:tc>
        <w:tc>
          <w:tcPr>
            <w:tcW w:w="796" w:type="dxa"/>
            <w:shd w:val="clear" w:color="auto" w:fill="auto"/>
            <w:hideMark/>
          </w:tcPr>
          <w:p w14:paraId="46532FD6"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350</w:t>
            </w:r>
          </w:p>
        </w:tc>
      </w:tr>
      <w:tr w:rsidR="005C25A8" w:rsidRPr="00827FCD" w14:paraId="336B9A3A" w14:textId="77777777" w:rsidTr="002A2F5D">
        <w:trPr>
          <w:trHeight w:val="70"/>
        </w:trPr>
        <w:tc>
          <w:tcPr>
            <w:tcW w:w="540" w:type="dxa"/>
            <w:shd w:val="clear" w:color="auto" w:fill="auto"/>
            <w:hideMark/>
          </w:tcPr>
          <w:p w14:paraId="591F975E" w14:textId="77777777" w:rsidR="005C25A8" w:rsidRPr="00827FCD" w:rsidRDefault="005C25A8" w:rsidP="0082039E">
            <w:pPr>
              <w:spacing w:after="0" w:line="264" w:lineRule="auto"/>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lang w:val="en-GB" w:eastAsia="ja-JP"/>
              </w:rPr>
              <w:t> 3</w:t>
            </w:r>
          </w:p>
        </w:tc>
        <w:tc>
          <w:tcPr>
            <w:tcW w:w="2482" w:type="dxa"/>
            <w:shd w:val="clear" w:color="auto" w:fill="auto"/>
            <w:hideMark/>
          </w:tcPr>
          <w:p w14:paraId="2BFECB97" w14:textId="77777777" w:rsidR="005C25A8" w:rsidRPr="00827FCD" w:rsidRDefault="005C25A8" w:rsidP="0082039E">
            <w:pPr>
              <w:spacing w:after="0" w:line="264" w:lineRule="auto"/>
              <w:rPr>
                <w:rFonts w:ascii="Times New Roman" w:hAnsi="Times New Roman" w:cs="Times New Roman"/>
                <w:szCs w:val="22"/>
              </w:rPr>
            </w:pPr>
            <w:proofErr w:type="spellStart"/>
            <w:r w:rsidRPr="00827FCD">
              <w:rPr>
                <w:rFonts w:ascii="Times New Roman" w:eastAsia="Times New Roman" w:hAnsi="Times New Roman" w:cs="Times New Roman"/>
                <w:color w:val="000000"/>
                <w:szCs w:val="22"/>
                <w:lang w:val="en-GB" w:eastAsia="ja-JP"/>
              </w:rPr>
              <w:t>Chandrakamal</w:t>
            </w:r>
            <w:proofErr w:type="spellEnd"/>
            <w:r w:rsidRPr="00827FCD">
              <w:rPr>
                <w:rFonts w:ascii="Times New Roman" w:eastAsia="Times New Roman" w:hAnsi="Times New Roman" w:cs="Times New Roman"/>
                <w:color w:val="000000"/>
                <w:szCs w:val="22"/>
                <w:lang w:val="en-GB" w:eastAsia="ja-JP"/>
              </w:rPr>
              <w:t xml:space="preserve"> Secondary School</w:t>
            </w:r>
          </w:p>
        </w:tc>
        <w:tc>
          <w:tcPr>
            <w:tcW w:w="2340" w:type="dxa"/>
            <w:shd w:val="clear" w:color="auto" w:fill="auto"/>
          </w:tcPr>
          <w:p w14:paraId="68D52AEE" w14:textId="77777777" w:rsidR="005C25A8" w:rsidRPr="00827FCD" w:rsidRDefault="005C25A8" w:rsidP="0082039E">
            <w:pPr>
              <w:spacing w:after="0" w:line="264" w:lineRule="auto"/>
              <w:rPr>
                <w:rFonts w:ascii="Times New Roman" w:eastAsia="Times New Roman" w:hAnsi="Times New Roman" w:cs="Times New Roman"/>
                <w:color w:val="000000"/>
                <w:szCs w:val="22"/>
                <w:lang w:val="en-GB" w:eastAsia="ja-JP"/>
              </w:rPr>
            </w:pPr>
            <w:proofErr w:type="spellStart"/>
            <w:r w:rsidRPr="00827FCD">
              <w:rPr>
                <w:rFonts w:ascii="Times New Roman" w:eastAsia="Times New Roman" w:hAnsi="Times New Roman" w:cs="Times New Roman"/>
                <w:color w:val="000000"/>
                <w:szCs w:val="22"/>
                <w:lang w:val="en-GB" w:eastAsia="ja-JP"/>
              </w:rPr>
              <w:t>Ramdhuni</w:t>
            </w:r>
            <w:proofErr w:type="spellEnd"/>
            <w:r w:rsidRPr="00827FCD">
              <w:rPr>
                <w:rFonts w:ascii="Times New Roman" w:eastAsia="Times New Roman" w:hAnsi="Times New Roman" w:cs="Times New Roman"/>
                <w:color w:val="000000"/>
                <w:szCs w:val="22"/>
                <w:lang w:val="en-GB" w:eastAsia="ja-JP"/>
              </w:rPr>
              <w:t xml:space="preserve"> Municipality-9 </w:t>
            </w:r>
          </w:p>
        </w:tc>
        <w:tc>
          <w:tcPr>
            <w:tcW w:w="1080" w:type="dxa"/>
            <w:shd w:val="clear" w:color="auto" w:fill="auto"/>
            <w:hideMark/>
          </w:tcPr>
          <w:p w14:paraId="54DCECD0"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lang w:val="en-GB" w:eastAsia="ja-JP"/>
              </w:rPr>
              <w:t>20</w:t>
            </w:r>
          </w:p>
        </w:tc>
        <w:tc>
          <w:tcPr>
            <w:tcW w:w="661" w:type="dxa"/>
            <w:shd w:val="clear" w:color="auto" w:fill="auto"/>
            <w:hideMark/>
          </w:tcPr>
          <w:p w14:paraId="3A75C72C"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244</w:t>
            </w:r>
          </w:p>
        </w:tc>
        <w:tc>
          <w:tcPr>
            <w:tcW w:w="766" w:type="dxa"/>
            <w:shd w:val="clear" w:color="auto" w:fill="auto"/>
            <w:hideMark/>
          </w:tcPr>
          <w:p w14:paraId="5366B421"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278</w:t>
            </w:r>
          </w:p>
        </w:tc>
        <w:tc>
          <w:tcPr>
            <w:tcW w:w="796" w:type="dxa"/>
            <w:shd w:val="clear" w:color="auto" w:fill="auto"/>
            <w:hideMark/>
          </w:tcPr>
          <w:p w14:paraId="26194B54"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522</w:t>
            </w:r>
          </w:p>
        </w:tc>
      </w:tr>
      <w:tr w:rsidR="005C25A8" w:rsidRPr="00827FCD" w14:paraId="4606B1AB" w14:textId="77777777" w:rsidTr="002A2F5D">
        <w:trPr>
          <w:trHeight w:val="125"/>
        </w:trPr>
        <w:tc>
          <w:tcPr>
            <w:tcW w:w="540" w:type="dxa"/>
            <w:shd w:val="clear" w:color="auto" w:fill="auto"/>
          </w:tcPr>
          <w:p w14:paraId="42086C33" w14:textId="77777777" w:rsidR="005C25A8" w:rsidRPr="00827FCD" w:rsidRDefault="005C25A8" w:rsidP="0082039E">
            <w:pPr>
              <w:spacing w:after="0" w:line="264" w:lineRule="auto"/>
              <w:rPr>
                <w:rFonts w:ascii="Times New Roman" w:eastAsia="Times New Roman" w:hAnsi="Times New Roman" w:cs="Times New Roman"/>
                <w:color w:val="000000"/>
                <w:szCs w:val="22"/>
                <w:lang w:val="en-GB" w:eastAsia="ja-JP"/>
              </w:rPr>
            </w:pPr>
            <w:r w:rsidRPr="00827FCD">
              <w:rPr>
                <w:rFonts w:ascii="Times New Roman" w:eastAsia="Times New Roman" w:hAnsi="Times New Roman" w:cs="Times New Roman"/>
                <w:color w:val="000000"/>
                <w:szCs w:val="22"/>
                <w:lang w:val="en-GB" w:eastAsia="ja-JP"/>
              </w:rPr>
              <w:t>4</w:t>
            </w:r>
          </w:p>
        </w:tc>
        <w:tc>
          <w:tcPr>
            <w:tcW w:w="2482" w:type="dxa"/>
            <w:shd w:val="clear" w:color="auto" w:fill="auto"/>
          </w:tcPr>
          <w:p w14:paraId="582BC528" w14:textId="77777777" w:rsidR="005C25A8" w:rsidRPr="00827FCD" w:rsidRDefault="005C25A8" w:rsidP="0082039E">
            <w:pPr>
              <w:spacing w:after="0" w:line="264" w:lineRule="auto"/>
              <w:rPr>
                <w:rFonts w:ascii="Times New Roman" w:hAnsi="Times New Roman" w:cs="Times New Roman"/>
                <w:szCs w:val="22"/>
              </w:rPr>
            </w:pPr>
            <w:proofErr w:type="spellStart"/>
            <w:r w:rsidRPr="00827FCD">
              <w:rPr>
                <w:rFonts w:ascii="Times New Roman" w:eastAsia="Times New Roman" w:hAnsi="Times New Roman" w:cs="Times New Roman"/>
                <w:color w:val="000000"/>
                <w:szCs w:val="22"/>
                <w:lang w:val="en-GB" w:eastAsia="ja-JP"/>
              </w:rPr>
              <w:t>Suryakunda</w:t>
            </w:r>
            <w:proofErr w:type="spellEnd"/>
            <w:r w:rsidRPr="00827FCD">
              <w:rPr>
                <w:rFonts w:ascii="Times New Roman" w:eastAsia="Times New Roman" w:hAnsi="Times New Roman" w:cs="Times New Roman"/>
                <w:color w:val="000000"/>
                <w:szCs w:val="22"/>
                <w:lang w:val="en-GB" w:eastAsia="ja-JP"/>
              </w:rPr>
              <w:t xml:space="preserve"> Basic School</w:t>
            </w:r>
          </w:p>
        </w:tc>
        <w:tc>
          <w:tcPr>
            <w:tcW w:w="2340" w:type="dxa"/>
            <w:shd w:val="clear" w:color="auto" w:fill="auto"/>
          </w:tcPr>
          <w:p w14:paraId="22376733" w14:textId="77777777" w:rsidR="005C25A8" w:rsidRPr="00827FCD" w:rsidRDefault="005C25A8" w:rsidP="0082039E">
            <w:pPr>
              <w:spacing w:after="0" w:line="264" w:lineRule="auto"/>
              <w:rPr>
                <w:rFonts w:ascii="Times New Roman" w:eastAsia="Times New Roman" w:hAnsi="Times New Roman" w:cs="Times New Roman"/>
                <w:color w:val="000000"/>
                <w:szCs w:val="22"/>
                <w:lang w:val="en-GB" w:eastAsia="ja-JP"/>
              </w:rPr>
            </w:pPr>
            <w:proofErr w:type="spellStart"/>
            <w:r w:rsidRPr="00827FCD">
              <w:rPr>
                <w:rFonts w:ascii="Times New Roman" w:eastAsia="Times New Roman" w:hAnsi="Times New Roman" w:cs="Times New Roman"/>
                <w:color w:val="000000"/>
                <w:szCs w:val="22"/>
                <w:lang w:val="en-GB" w:eastAsia="ja-JP"/>
              </w:rPr>
              <w:t>Baraha</w:t>
            </w:r>
            <w:proofErr w:type="spellEnd"/>
            <w:r w:rsidRPr="00827FCD">
              <w:rPr>
                <w:rFonts w:ascii="Times New Roman" w:eastAsia="Times New Roman" w:hAnsi="Times New Roman" w:cs="Times New Roman"/>
                <w:color w:val="000000"/>
                <w:szCs w:val="22"/>
                <w:lang w:val="en-GB" w:eastAsia="ja-JP"/>
              </w:rPr>
              <w:t xml:space="preserve"> Municipality-1</w:t>
            </w:r>
          </w:p>
        </w:tc>
        <w:tc>
          <w:tcPr>
            <w:tcW w:w="1080" w:type="dxa"/>
            <w:shd w:val="clear" w:color="auto" w:fill="auto"/>
          </w:tcPr>
          <w:p w14:paraId="427ED6EF"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lang w:val="en-GB" w:eastAsia="ja-JP"/>
              </w:rPr>
            </w:pPr>
            <w:r w:rsidRPr="00827FCD">
              <w:rPr>
                <w:rFonts w:ascii="Times New Roman" w:eastAsia="Times New Roman" w:hAnsi="Times New Roman" w:cs="Times New Roman"/>
                <w:color w:val="000000"/>
                <w:szCs w:val="22"/>
                <w:lang w:val="en-GB" w:eastAsia="ja-JP"/>
              </w:rPr>
              <w:t>6</w:t>
            </w:r>
          </w:p>
        </w:tc>
        <w:tc>
          <w:tcPr>
            <w:tcW w:w="661" w:type="dxa"/>
            <w:shd w:val="clear" w:color="auto" w:fill="auto"/>
          </w:tcPr>
          <w:p w14:paraId="17086CA3"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32</w:t>
            </w:r>
          </w:p>
        </w:tc>
        <w:tc>
          <w:tcPr>
            <w:tcW w:w="766" w:type="dxa"/>
            <w:shd w:val="clear" w:color="auto" w:fill="auto"/>
          </w:tcPr>
          <w:p w14:paraId="393C6C93"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39</w:t>
            </w:r>
          </w:p>
        </w:tc>
        <w:tc>
          <w:tcPr>
            <w:tcW w:w="796" w:type="dxa"/>
            <w:shd w:val="clear" w:color="auto" w:fill="auto"/>
          </w:tcPr>
          <w:p w14:paraId="5E1E288E"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71</w:t>
            </w:r>
          </w:p>
        </w:tc>
      </w:tr>
      <w:tr w:rsidR="005C25A8" w:rsidRPr="00827FCD" w14:paraId="28FF07BD" w14:textId="77777777" w:rsidTr="002A2F5D">
        <w:trPr>
          <w:trHeight w:val="315"/>
        </w:trPr>
        <w:tc>
          <w:tcPr>
            <w:tcW w:w="540" w:type="dxa"/>
            <w:shd w:val="clear" w:color="auto" w:fill="auto"/>
          </w:tcPr>
          <w:p w14:paraId="09DABE0C" w14:textId="77777777" w:rsidR="005C25A8" w:rsidRPr="00827FCD" w:rsidRDefault="005C25A8" w:rsidP="0082039E">
            <w:pPr>
              <w:spacing w:after="0" w:line="264" w:lineRule="auto"/>
              <w:rPr>
                <w:rFonts w:ascii="Times New Roman" w:eastAsia="Times New Roman" w:hAnsi="Times New Roman" w:cs="Times New Roman"/>
                <w:color w:val="000000"/>
                <w:szCs w:val="22"/>
                <w:lang w:val="en-GB" w:eastAsia="ja-JP"/>
              </w:rPr>
            </w:pPr>
            <w:r w:rsidRPr="00827FCD">
              <w:rPr>
                <w:rFonts w:ascii="Times New Roman" w:eastAsia="Times New Roman" w:hAnsi="Times New Roman" w:cs="Times New Roman"/>
                <w:color w:val="000000"/>
                <w:szCs w:val="22"/>
                <w:lang w:val="en-GB" w:eastAsia="ja-JP"/>
              </w:rPr>
              <w:t>5</w:t>
            </w:r>
          </w:p>
        </w:tc>
        <w:tc>
          <w:tcPr>
            <w:tcW w:w="2482" w:type="dxa"/>
            <w:shd w:val="clear" w:color="auto" w:fill="auto"/>
          </w:tcPr>
          <w:p w14:paraId="27B98C6E" w14:textId="77777777" w:rsidR="005C25A8" w:rsidRPr="00827FCD" w:rsidRDefault="005C25A8" w:rsidP="0082039E">
            <w:pPr>
              <w:spacing w:after="0" w:line="264" w:lineRule="auto"/>
              <w:rPr>
                <w:rFonts w:ascii="Times New Roman" w:eastAsia="Times New Roman" w:hAnsi="Times New Roman" w:cs="Times New Roman"/>
                <w:color w:val="000000"/>
                <w:szCs w:val="22"/>
                <w:lang w:val="en-GB" w:eastAsia="ja-JP"/>
              </w:rPr>
            </w:pPr>
            <w:proofErr w:type="spellStart"/>
            <w:r w:rsidRPr="00827FCD">
              <w:rPr>
                <w:rFonts w:ascii="Times New Roman" w:eastAsia="Times New Roman" w:hAnsi="Times New Roman" w:cs="Times New Roman"/>
                <w:color w:val="000000"/>
                <w:szCs w:val="22"/>
                <w:lang w:val="en-GB" w:eastAsia="ja-JP"/>
              </w:rPr>
              <w:t>Saraswati</w:t>
            </w:r>
            <w:proofErr w:type="spellEnd"/>
            <w:r w:rsidRPr="00827FCD">
              <w:rPr>
                <w:rFonts w:ascii="Times New Roman" w:eastAsia="Times New Roman" w:hAnsi="Times New Roman" w:cs="Times New Roman"/>
                <w:color w:val="000000"/>
                <w:szCs w:val="22"/>
                <w:lang w:val="en-GB" w:eastAsia="ja-JP"/>
              </w:rPr>
              <w:t xml:space="preserve"> Secondary School</w:t>
            </w:r>
          </w:p>
        </w:tc>
        <w:tc>
          <w:tcPr>
            <w:tcW w:w="2340" w:type="dxa"/>
            <w:shd w:val="clear" w:color="auto" w:fill="auto"/>
          </w:tcPr>
          <w:p w14:paraId="144D2909" w14:textId="77777777" w:rsidR="005C25A8" w:rsidRPr="00827FCD" w:rsidRDefault="005C25A8" w:rsidP="0082039E">
            <w:pPr>
              <w:spacing w:after="0" w:line="264" w:lineRule="auto"/>
              <w:rPr>
                <w:rFonts w:ascii="Times New Roman" w:eastAsia="Times New Roman" w:hAnsi="Times New Roman" w:cs="Times New Roman"/>
                <w:color w:val="000000"/>
                <w:szCs w:val="22"/>
                <w:lang w:val="en-GB" w:eastAsia="ja-JP"/>
              </w:rPr>
            </w:pPr>
            <w:proofErr w:type="spellStart"/>
            <w:r w:rsidRPr="00827FCD">
              <w:rPr>
                <w:rFonts w:ascii="Times New Roman" w:eastAsia="Times New Roman" w:hAnsi="Times New Roman" w:cs="Times New Roman"/>
                <w:color w:val="000000"/>
                <w:szCs w:val="22"/>
                <w:lang w:val="en-GB" w:eastAsia="ja-JP"/>
              </w:rPr>
              <w:t>Baraha</w:t>
            </w:r>
            <w:proofErr w:type="spellEnd"/>
            <w:r w:rsidRPr="00827FCD">
              <w:rPr>
                <w:rFonts w:ascii="Times New Roman" w:eastAsia="Times New Roman" w:hAnsi="Times New Roman" w:cs="Times New Roman"/>
                <w:color w:val="000000"/>
                <w:szCs w:val="22"/>
                <w:lang w:val="en-GB" w:eastAsia="ja-JP"/>
              </w:rPr>
              <w:t xml:space="preserve"> Municipality-8</w:t>
            </w:r>
          </w:p>
        </w:tc>
        <w:tc>
          <w:tcPr>
            <w:tcW w:w="1080" w:type="dxa"/>
            <w:shd w:val="clear" w:color="auto" w:fill="auto"/>
          </w:tcPr>
          <w:p w14:paraId="6F2C0646"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lang w:val="en-GB" w:eastAsia="ja-JP"/>
              </w:rPr>
            </w:pPr>
            <w:r w:rsidRPr="00827FCD">
              <w:rPr>
                <w:rFonts w:ascii="Times New Roman" w:eastAsia="Times New Roman" w:hAnsi="Times New Roman" w:cs="Times New Roman"/>
                <w:color w:val="000000"/>
                <w:szCs w:val="22"/>
                <w:lang w:val="en-GB" w:eastAsia="ja-JP"/>
              </w:rPr>
              <w:t>13</w:t>
            </w:r>
          </w:p>
        </w:tc>
        <w:tc>
          <w:tcPr>
            <w:tcW w:w="661" w:type="dxa"/>
            <w:shd w:val="clear" w:color="auto" w:fill="auto"/>
          </w:tcPr>
          <w:p w14:paraId="06F99AA1"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132</w:t>
            </w:r>
          </w:p>
        </w:tc>
        <w:tc>
          <w:tcPr>
            <w:tcW w:w="766" w:type="dxa"/>
            <w:shd w:val="clear" w:color="auto" w:fill="auto"/>
          </w:tcPr>
          <w:p w14:paraId="30ADB4E2"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121</w:t>
            </w:r>
          </w:p>
        </w:tc>
        <w:tc>
          <w:tcPr>
            <w:tcW w:w="796" w:type="dxa"/>
            <w:shd w:val="clear" w:color="auto" w:fill="auto"/>
          </w:tcPr>
          <w:p w14:paraId="130103E4" w14:textId="77777777" w:rsidR="005C25A8" w:rsidRPr="00827FCD" w:rsidRDefault="005C25A8" w:rsidP="0082039E">
            <w:pPr>
              <w:spacing w:after="0" w:line="264" w:lineRule="auto"/>
              <w:jc w:val="center"/>
              <w:rPr>
                <w:rFonts w:ascii="Times New Roman" w:eastAsia="Times New Roman" w:hAnsi="Times New Roman" w:cs="Times New Roman"/>
                <w:color w:val="000000"/>
                <w:szCs w:val="22"/>
              </w:rPr>
            </w:pPr>
            <w:r w:rsidRPr="00827FCD">
              <w:rPr>
                <w:rFonts w:ascii="Times New Roman" w:eastAsia="Times New Roman" w:hAnsi="Times New Roman" w:cs="Times New Roman"/>
                <w:color w:val="000000"/>
                <w:szCs w:val="22"/>
              </w:rPr>
              <w:t>253</w:t>
            </w:r>
          </w:p>
        </w:tc>
      </w:tr>
      <w:tr w:rsidR="005C25A8" w:rsidRPr="00827FCD" w14:paraId="337F02DC" w14:textId="77777777" w:rsidTr="002A2F5D">
        <w:trPr>
          <w:trHeight w:val="71"/>
        </w:trPr>
        <w:tc>
          <w:tcPr>
            <w:tcW w:w="5362" w:type="dxa"/>
            <w:gridSpan w:val="3"/>
            <w:shd w:val="clear" w:color="auto" w:fill="auto"/>
            <w:hideMark/>
          </w:tcPr>
          <w:p w14:paraId="5AD8A331" w14:textId="77777777" w:rsidR="005C25A8" w:rsidRPr="00827FCD" w:rsidRDefault="005C25A8" w:rsidP="0082039E">
            <w:pPr>
              <w:spacing w:after="0" w:line="264" w:lineRule="auto"/>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lang w:val="en-GB"/>
              </w:rPr>
              <w:t> </w:t>
            </w:r>
            <w:r w:rsidRPr="00827FCD">
              <w:rPr>
                <w:rFonts w:ascii="Times New Roman" w:eastAsia="Times New Roman" w:hAnsi="Times New Roman" w:cs="Times New Roman"/>
                <w:b/>
                <w:bCs/>
                <w:color w:val="000000"/>
                <w:szCs w:val="22"/>
                <w:lang w:val="en-GB" w:eastAsia="ja-JP"/>
              </w:rPr>
              <w:t>Total- 5 schools</w:t>
            </w:r>
          </w:p>
        </w:tc>
        <w:tc>
          <w:tcPr>
            <w:tcW w:w="1080" w:type="dxa"/>
            <w:shd w:val="clear" w:color="auto" w:fill="auto"/>
            <w:hideMark/>
          </w:tcPr>
          <w:p w14:paraId="43F97E38"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rPr>
              <w:t>75</w:t>
            </w:r>
          </w:p>
        </w:tc>
        <w:tc>
          <w:tcPr>
            <w:tcW w:w="661" w:type="dxa"/>
            <w:shd w:val="clear" w:color="auto" w:fill="auto"/>
            <w:hideMark/>
          </w:tcPr>
          <w:p w14:paraId="556C0801"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rPr>
              <w:t>665</w:t>
            </w:r>
          </w:p>
        </w:tc>
        <w:tc>
          <w:tcPr>
            <w:tcW w:w="766" w:type="dxa"/>
            <w:shd w:val="clear" w:color="auto" w:fill="auto"/>
            <w:hideMark/>
          </w:tcPr>
          <w:p w14:paraId="2C7BEA27"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rPr>
              <w:t>767</w:t>
            </w:r>
          </w:p>
        </w:tc>
        <w:tc>
          <w:tcPr>
            <w:tcW w:w="796" w:type="dxa"/>
            <w:shd w:val="clear" w:color="auto" w:fill="auto"/>
            <w:hideMark/>
          </w:tcPr>
          <w:p w14:paraId="28D2A134" w14:textId="77777777" w:rsidR="005C25A8" w:rsidRPr="00827FCD" w:rsidRDefault="005C25A8" w:rsidP="0082039E">
            <w:pPr>
              <w:spacing w:after="0" w:line="264" w:lineRule="auto"/>
              <w:jc w:val="center"/>
              <w:rPr>
                <w:rFonts w:ascii="Times New Roman" w:eastAsia="Times New Roman" w:hAnsi="Times New Roman" w:cs="Times New Roman"/>
                <w:b/>
                <w:bCs/>
                <w:color w:val="000000"/>
                <w:szCs w:val="22"/>
              </w:rPr>
            </w:pPr>
            <w:r w:rsidRPr="00827FCD">
              <w:rPr>
                <w:rFonts w:ascii="Times New Roman" w:eastAsia="Times New Roman" w:hAnsi="Times New Roman" w:cs="Times New Roman"/>
                <w:b/>
                <w:bCs/>
                <w:color w:val="000000"/>
                <w:szCs w:val="22"/>
              </w:rPr>
              <w:t>1,432</w:t>
            </w:r>
          </w:p>
        </w:tc>
      </w:tr>
    </w:tbl>
    <w:p w14:paraId="2A9D89E4" w14:textId="77777777" w:rsidR="005C25A8" w:rsidRPr="00827FCD" w:rsidRDefault="005C25A8" w:rsidP="0082039E">
      <w:pPr>
        <w:spacing w:after="0" w:line="264" w:lineRule="auto"/>
        <w:rPr>
          <w:rFonts w:ascii="Times New Roman" w:hAnsi="Times New Roman" w:cs="Times New Roman"/>
          <w:sz w:val="24"/>
          <w:szCs w:val="24"/>
        </w:rPr>
      </w:pPr>
    </w:p>
    <w:p w14:paraId="78BFACBE" w14:textId="77777777" w:rsidR="005C25A8" w:rsidRPr="00827FCD" w:rsidRDefault="005C25A8" w:rsidP="0082039E">
      <w:pPr>
        <w:spacing w:after="0" w:line="264" w:lineRule="auto"/>
        <w:jc w:val="both"/>
        <w:rPr>
          <w:rFonts w:ascii="Times New Roman" w:hAnsi="Times New Roman" w:cs="Times New Roman"/>
          <w:bCs/>
          <w:sz w:val="24"/>
          <w:szCs w:val="24"/>
          <w:lang w:val="en-GB"/>
        </w:rPr>
      </w:pPr>
      <w:r w:rsidRPr="00827FCD">
        <w:rPr>
          <w:rFonts w:ascii="Times New Roman" w:hAnsi="Times New Roman" w:cs="Times New Roman"/>
          <w:bCs/>
          <w:sz w:val="24"/>
          <w:szCs w:val="24"/>
          <w:lang w:val="en-GB"/>
        </w:rPr>
        <w:t xml:space="preserve">The project has targeted 1,432 people including 75 teachers, 767 girls and 665 boys. In </w:t>
      </w:r>
      <w:proofErr w:type="gramStart"/>
      <w:r w:rsidRPr="00827FCD">
        <w:rPr>
          <w:rFonts w:ascii="Times New Roman" w:hAnsi="Times New Roman" w:cs="Times New Roman"/>
          <w:bCs/>
          <w:sz w:val="24"/>
          <w:szCs w:val="24"/>
          <w:lang w:val="en-GB"/>
        </w:rPr>
        <w:t>this regards</w:t>
      </w:r>
      <w:proofErr w:type="gramEnd"/>
      <w:r w:rsidRPr="00827FCD">
        <w:rPr>
          <w:rFonts w:ascii="Times New Roman" w:hAnsi="Times New Roman" w:cs="Times New Roman"/>
          <w:bCs/>
          <w:sz w:val="24"/>
          <w:szCs w:val="24"/>
          <w:lang w:val="en-GB"/>
        </w:rPr>
        <w:t xml:space="preserve">, 50% reservation will be ensured for girls in the project activities. </w:t>
      </w:r>
      <w:r w:rsidR="0073161D" w:rsidRPr="00827FCD">
        <w:rPr>
          <w:rFonts w:ascii="Times New Roman" w:hAnsi="Times New Roman" w:cs="Times New Roman"/>
          <w:bCs/>
          <w:sz w:val="24"/>
          <w:szCs w:val="24"/>
          <w:lang w:val="en-GB"/>
        </w:rPr>
        <w:t xml:space="preserve">Girls are promoted to lead in safe school initiatives in the project area, which lead to strengthen community resilience. </w:t>
      </w:r>
      <w:r w:rsidRPr="00827FCD">
        <w:rPr>
          <w:rFonts w:ascii="Times New Roman" w:hAnsi="Times New Roman" w:cs="Times New Roman"/>
          <w:bCs/>
          <w:i/>
          <w:iCs/>
          <w:sz w:val="24"/>
          <w:szCs w:val="24"/>
          <w:lang w:val="en-GB"/>
        </w:rPr>
        <w:t xml:space="preserve">Dalit, </w:t>
      </w:r>
      <w:proofErr w:type="spellStart"/>
      <w:r w:rsidRPr="00827FCD">
        <w:rPr>
          <w:rFonts w:ascii="Times New Roman" w:hAnsi="Times New Roman" w:cs="Times New Roman"/>
          <w:bCs/>
          <w:i/>
          <w:iCs/>
          <w:sz w:val="24"/>
          <w:szCs w:val="24"/>
          <w:lang w:val="en-GB"/>
        </w:rPr>
        <w:t>Janajati</w:t>
      </w:r>
      <w:proofErr w:type="spellEnd"/>
      <w:r w:rsidRPr="00827FCD">
        <w:rPr>
          <w:rFonts w:ascii="Times New Roman" w:hAnsi="Times New Roman" w:cs="Times New Roman"/>
          <w:bCs/>
          <w:sz w:val="24"/>
          <w:szCs w:val="24"/>
          <w:lang w:val="en-GB"/>
        </w:rPr>
        <w:t xml:space="preserve"> and disabled people will be given special privilege in the project. </w:t>
      </w:r>
    </w:p>
    <w:p w14:paraId="6C52E8B6" w14:textId="77777777" w:rsidR="005C25A8" w:rsidRPr="00827FCD" w:rsidRDefault="005C25A8" w:rsidP="0082039E">
      <w:pPr>
        <w:pStyle w:val="ListParagraph"/>
        <w:spacing w:after="0" w:line="264" w:lineRule="auto"/>
        <w:ind w:left="360"/>
        <w:rPr>
          <w:rFonts w:ascii="Times New Roman" w:hAnsi="Times New Roman" w:cs="Times New Roman"/>
          <w:sz w:val="24"/>
          <w:szCs w:val="24"/>
        </w:rPr>
      </w:pPr>
    </w:p>
    <w:p w14:paraId="43B67957" w14:textId="77777777" w:rsidR="005C25A8" w:rsidRPr="003E7ADB" w:rsidRDefault="005C25A8" w:rsidP="001F22C7">
      <w:pPr>
        <w:pStyle w:val="ListParagraph"/>
        <w:numPr>
          <w:ilvl w:val="0"/>
          <w:numId w:val="1"/>
        </w:numPr>
        <w:spacing w:after="120" w:line="264" w:lineRule="auto"/>
        <w:ind w:left="360"/>
        <w:jc w:val="both"/>
        <w:rPr>
          <w:rFonts w:ascii="Times New Roman" w:hAnsi="Times New Roman" w:cs="Times New Roman"/>
          <w:b/>
          <w:bCs/>
          <w:sz w:val="24"/>
          <w:szCs w:val="24"/>
        </w:rPr>
      </w:pPr>
      <w:r w:rsidRPr="003E7ADB">
        <w:rPr>
          <w:rFonts w:ascii="Times New Roman" w:hAnsi="Times New Roman" w:cs="Times New Roman"/>
          <w:b/>
          <w:bCs/>
          <w:sz w:val="24"/>
          <w:szCs w:val="24"/>
        </w:rPr>
        <w:t xml:space="preserve">Objective of </w:t>
      </w:r>
      <w:r w:rsidR="00C61D2C" w:rsidRPr="003E7ADB">
        <w:rPr>
          <w:rFonts w:ascii="Times New Roman" w:hAnsi="Times New Roman" w:cs="Times New Roman"/>
          <w:b/>
          <w:bCs/>
          <w:sz w:val="24"/>
          <w:szCs w:val="24"/>
        </w:rPr>
        <w:t xml:space="preserve">the consultancy services </w:t>
      </w:r>
    </w:p>
    <w:p w14:paraId="4A59D5BF" w14:textId="77777777" w:rsidR="005C25A8" w:rsidRPr="00827FCD" w:rsidRDefault="00FF3BD7" w:rsidP="00574EE3">
      <w:pPr>
        <w:spacing w:after="120" w:line="264" w:lineRule="auto"/>
        <w:jc w:val="both"/>
        <w:rPr>
          <w:rFonts w:ascii="Times New Roman" w:hAnsi="Times New Roman" w:cs="Times New Roman"/>
          <w:iCs/>
          <w:sz w:val="24"/>
          <w:szCs w:val="24"/>
        </w:rPr>
      </w:pPr>
      <w:r w:rsidRPr="0082039E">
        <w:rPr>
          <w:rFonts w:ascii="Times New Roman" w:hAnsi="Times New Roman" w:cs="Times New Roman"/>
          <w:bCs/>
          <w:sz w:val="24"/>
          <w:szCs w:val="24"/>
          <w:lang w:val="en-GB"/>
        </w:rPr>
        <w:t>FORWARD</w:t>
      </w:r>
      <w:r w:rsidR="00ED56E1">
        <w:rPr>
          <w:rFonts w:ascii="Times New Roman" w:hAnsi="Times New Roman" w:cs="Times New Roman"/>
          <w:iCs/>
          <w:sz w:val="24"/>
          <w:szCs w:val="24"/>
        </w:rPr>
        <w:t xml:space="preserve"> Nepal expects the</w:t>
      </w:r>
      <w:r w:rsidRPr="00827FCD">
        <w:rPr>
          <w:rFonts w:ascii="Times New Roman" w:hAnsi="Times New Roman" w:cs="Times New Roman"/>
          <w:iCs/>
          <w:sz w:val="24"/>
          <w:szCs w:val="24"/>
        </w:rPr>
        <w:t xml:space="preserve"> consultancy firm to produce </w:t>
      </w:r>
      <w:r w:rsidR="00ED56E1">
        <w:rPr>
          <w:rFonts w:ascii="Times New Roman" w:hAnsi="Times New Roman" w:cs="Times New Roman"/>
          <w:iCs/>
          <w:sz w:val="24"/>
          <w:szCs w:val="24"/>
        </w:rPr>
        <w:t xml:space="preserve">two different types of videos showing the progress and impact of the various activities carried out under SCRSSI </w:t>
      </w:r>
      <w:r w:rsidRPr="00827FCD">
        <w:rPr>
          <w:rFonts w:ascii="Times New Roman" w:hAnsi="Times New Roman" w:cs="Times New Roman"/>
          <w:iCs/>
          <w:sz w:val="24"/>
          <w:szCs w:val="24"/>
        </w:rPr>
        <w:t>project.</w:t>
      </w:r>
      <w:r w:rsidR="00ED56E1">
        <w:rPr>
          <w:rFonts w:ascii="Times New Roman" w:hAnsi="Times New Roman" w:cs="Times New Roman"/>
          <w:iCs/>
          <w:sz w:val="24"/>
          <w:szCs w:val="24"/>
        </w:rPr>
        <w:t xml:space="preserve"> These videos wil</w:t>
      </w:r>
      <w:r w:rsidR="004F0D10">
        <w:rPr>
          <w:rFonts w:ascii="Times New Roman" w:hAnsi="Times New Roman" w:cs="Times New Roman"/>
          <w:iCs/>
          <w:sz w:val="24"/>
          <w:szCs w:val="24"/>
        </w:rPr>
        <w:t>l be used as an important tool of reporting the progress and impact of the project.</w:t>
      </w:r>
      <w:r w:rsidRPr="00827FCD">
        <w:rPr>
          <w:rFonts w:ascii="Times New Roman" w:hAnsi="Times New Roman" w:cs="Times New Roman"/>
          <w:iCs/>
          <w:sz w:val="24"/>
          <w:szCs w:val="24"/>
        </w:rPr>
        <w:t xml:space="preserve"> In </w:t>
      </w:r>
      <w:proofErr w:type="gramStart"/>
      <w:r w:rsidRPr="00827FCD">
        <w:rPr>
          <w:rFonts w:ascii="Times New Roman" w:hAnsi="Times New Roman" w:cs="Times New Roman"/>
          <w:iCs/>
          <w:sz w:val="24"/>
          <w:szCs w:val="24"/>
        </w:rPr>
        <w:t>this regards</w:t>
      </w:r>
      <w:proofErr w:type="gramEnd"/>
      <w:r w:rsidRPr="00827FCD">
        <w:rPr>
          <w:rFonts w:ascii="Times New Roman" w:hAnsi="Times New Roman" w:cs="Times New Roman"/>
          <w:iCs/>
          <w:sz w:val="24"/>
          <w:szCs w:val="24"/>
        </w:rPr>
        <w:t xml:space="preserve">, the consulting firms </w:t>
      </w:r>
      <w:r w:rsidR="00D4269A">
        <w:rPr>
          <w:rFonts w:ascii="Times New Roman" w:hAnsi="Times New Roman" w:cs="Times New Roman"/>
          <w:iCs/>
          <w:sz w:val="24"/>
          <w:szCs w:val="24"/>
        </w:rPr>
        <w:t>will</w:t>
      </w:r>
      <w:r w:rsidRPr="00827FCD">
        <w:rPr>
          <w:rFonts w:ascii="Times New Roman" w:hAnsi="Times New Roman" w:cs="Times New Roman"/>
          <w:iCs/>
          <w:sz w:val="24"/>
          <w:szCs w:val="24"/>
        </w:rPr>
        <w:t xml:space="preserve"> focus to  </w:t>
      </w:r>
    </w:p>
    <w:p w14:paraId="7369E3BD" w14:textId="77777777" w:rsidR="00E44B3C" w:rsidRDefault="004F0D10" w:rsidP="003235B8">
      <w:pPr>
        <w:pStyle w:val="ListParagraph"/>
        <w:numPr>
          <w:ilvl w:val="0"/>
          <w:numId w:val="1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 </w:t>
      </w:r>
      <w:r w:rsidR="00300CF5">
        <w:rPr>
          <w:rFonts w:ascii="Times New Roman" w:eastAsia="Times New Roman" w:hAnsi="Times New Roman" w:cs="Times New Roman"/>
          <w:sz w:val="24"/>
          <w:szCs w:val="24"/>
        </w:rPr>
        <w:t xml:space="preserve">two </w:t>
      </w:r>
      <w:r w:rsidR="003235B8">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s capturing the progress and impact of the project on the lives of the students and children in the schools and community through interactions with them and </w:t>
      </w:r>
      <w:r w:rsidR="00FF3BD7" w:rsidRPr="00827FCD">
        <w:rPr>
          <w:rFonts w:ascii="Times New Roman" w:eastAsia="Times New Roman" w:hAnsi="Times New Roman" w:cs="Times New Roman"/>
          <w:sz w:val="24"/>
          <w:szCs w:val="24"/>
        </w:rPr>
        <w:t xml:space="preserve">demonstrate gender transformative approach on climate smart safe school and </w:t>
      </w:r>
      <w:r w:rsidR="00C61D2C" w:rsidRPr="00827FCD">
        <w:rPr>
          <w:rFonts w:ascii="Times New Roman" w:eastAsia="Times New Roman" w:hAnsi="Times New Roman" w:cs="Times New Roman"/>
          <w:sz w:val="24"/>
          <w:szCs w:val="24"/>
        </w:rPr>
        <w:t>disaster education</w:t>
      </w:r>
      <w:r w:rsidR="00E44B3C">
        <w:rPr>
          <w:rFonts w:ascii="Times New Roman" w:eastAsia="Times New Roman" w:hAnsi="Times New Roman" w:cs="Times New Roman"/>
          <w:sz w:val="24"/>
          <w:szCs w:val="24"/>
        </w:rPr>
        <w:t xml:space="preserve"> with active engagement of the children</w:t>
      </w:r>
      <w:r w:rsidR="00FF3BD7" w:rsidRPr="00827FCD">
        <w:rPr>
          <w:rFonts w:ascii="Times New Roman" w:eastAsia="Times New Roman" w:hAnsi="Times New Roman" w:cs="Times New Roman"/>
          <w:sz w:val="24"/>
          <w:szCs w:val="24"/>
        </w:rPr>
        <w:t>.</w:t>
      </w:r>
    </w:p>
    <w:p w14:paraId="4052C451" w14:textId="77777777" w:rsidR="00C61D2C" w:rsidRDefault="00E44B3C" w:rsidP="003235B8">
      <w:pPr>
        <w:pStyle w:val="ListParagraph"/>
        <w:numPr>
          <w:ilvl w:val="0"/>
          <w:numId w:val="1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Produce at least four videos that show the details of the specific activities or success stories that can be used to exhibit the processes and positive practices of the project.</w:t>
      </w:r>
    </w:p>
    <w:p w14:paraId="42423E9A" w14:textId="77777777" w:rsidR="00E44B3C" w:rsidRPr="00827FCD" w:rsidRDefault="00E44B3C" w:rsidP="00E44B3C">
      <w:pPr>
        <w:pStyle w:val="ListParagraph"/>
        <w:spacing w:after="120" w:line="240" w:lineRule="auto"/>
        <w:ind w:left="360"/>
        <w:jc w:val="both"/>
        <w:rPr>
          <w:rFonts w:ascii="Times New Roman" w:eastAsia="Times New Roman" w:hAnsi="Times New Roman" w:cs="Times New Roman"/>
          <w:sz w:val="24"/>
          <w:szCs w:val="24"/>
        </w:rPr>
      </w:pPr>
    </w:p>
    <w:p w14:paraId="0268785C" w14:textId="77777777" w:rsidR="00C61D2C" w:rsidRPr="003E7ADB" w:rsidRDefault="005C25A8" w:rsidP="001F22C7">
      <w:pPr>
        <w:pStyle w:val="ListParagraph"/>
        <w:numPr>
          <w:ilvl w:val="0"/>
          <w:numId w:val="1"/>
        </w:numPr>
        <w:spacing w:after="120" w:line="264" w:lineRule="auto"/>
        <w:ind w:left="360"/>
        <w:jc w:val="both"/>
        <w:rPr>
          <w:rFonts w:ascii="Times New Roman" w:hAnsi="Times New Roman" w:cs="Times New Roman"/>
          <w:sz w:val="24"/>
          <w:szCs w:val="24"/>
          <w:lang w:val="en-GB"/>
        </w:rPr>
      </w:pPr>
      <w:r w:rsidRPr="003E7ADB">
        <w:rPr>
          <w:rFonts w:ascii="Times New Roman" w:hAnsi="Times New Roman" w:cs="Times New Roman"/>
          <w:b/>
          <w:bCs/>
          <w:sz w:val="24"/>
          <w:szCs w:val="24"/>
        </w:rPr>
        <w:t xml:space="preserve">Scope of </w:t>
      </w:r>
      <w:r w:rsidR="00C61D2C" w:rsidRPr="003E7ADB">
        <w:rPr>
          <w:rFonts w:ascii="Times New Roman" w:hAnsi="Times New Roman" w:cs="Times New Roman"/>
          <w:b/>
          <w:bCs/>
          <w:sz w:val="24"/>
          <w:szCs w:val="24"/>
        </w:rPr>
        <w:t xml:space="preserve">consultancy service </w:t>
      </w:r>
    </w:p>
    <w:p w14:paraId="7CDE0FCD" w14:textId="77777777" w:rsidR="00BF5827" w:rsidRDefault="00002E6A" w:rsidP="00574EE3">
      <w:pPr>
        <w:spacing w:after="120"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FORWARD Nepal has expected two</w:t>
      </w:r>
      <w:r w:rsidR="00300CF5">
        <w:rPr>
          <w:rFonts w:ascii="Times New Roman" w:hAnsi="Times New Roman" w:cs="Times New Roman"/>
          <w:sz w:val="24"/>
          <w:szCs w:val="24"/>
          <w:lang w:val="en-GB"/>
        </w:rPr>
        <w:t xml:space="preserve"> </w:t>
      </w:r>
      <w:r w:rsidR="00E44B3C">
        <w:rPr>
          <w:rFonts w:ascii="Times New Roman" w:hAnsi="Times New Roman" w:cs="Times New Roman"/>
          <w:sz w:val="24"/>
          <w:szCs w:val="24"/>
          <w:lang w:val="en-GB"/>
        </w:rPr>
        <w:t xml:space="preserve">types of </w:t>
      </w:r>
      <w:r w:rsidR="006D49F2" w:rsidRPr="00827FCD">
        <w:rPr>
          <w:rFonts w:ascii="Times New Roman" w:hAnsi="Times New Roman" w:cs="Times New Roman"/>
          <w:sz w:val="24"/>
          <w:szCs w:val="24"/>
          <w:lang w:val="en-GB"/>
        </w:rPr>
        <w:t>videos</w:t>
      </w:r>
      <w:r w:rsidR="00E44B3C">
        <w:rPr>
          <w:rFonts w:ascii="Times New Roman" w:hAnsi="Times New Roman" w:cs="Times New Roman"/>
          <w:sz w:val="24"/>
          <w:szCs w:val="24"/>
          <w:lang w:val="en-GB"/>
        </w:rPr>
        <w:t>:</w:t>
      </w:r>
      <w:r w:rsidR="00BF5827">
        <w:rPr>
          <w:rFonts w:ascii="Times New Roman" w:hAnsi="Times New Roman" w:cs="Times New Roman"/>
          <w:sz w:val="24"/>
          <w:szCs w:val="24"/>
          <w:lang w:val="en-GB"/>
        </w:rPr>
        <w:t xml:space="preserve"> </w:t>
      </w:r>
    </w:p>
    <w:p w14:paraId="6E111605" w14:textId="77777777" w:rsidR="00F20FA7" w:rsidRDefault="00300CF5" w:rsidP="003D27E9">
      <w:pPr>
        <w:pStyle w:val="ListParagraph"/>
        <w:numPr>
          <w:ilvl w:val="0"/>
          <w:numId w:val="19"/>
        </w:numPr>
        <w:spacing w:after="120"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Two </w:t>
      </w:r>
      <w:r w:rsidR="00E44B3C">
        <w:rPr>
          <w:rFonts w:ascii="Times New Roman" w:hAnsi="Times New Roman" w:cs="Times New Roman"/>
          <w:sz w:val="24"/>
          <w:szCs w:val="24"/>
          <w:lang w:val="en-GB"/>
        </w:rPr>
        <w:t xml:space="preserve">annual videos </w:t>
      </w:r>
      <w:r w:rsidR="00FC2E98">
        <w:rPr>
          <w:rFonts w:ascii="Times New Roman" w:hAnsi="Times New Roman" w:cs="Times New Roman"/>
          <w:sz w:val="24"/>
          <w:szCs w:val="24"/>
          <w:lang w:val="en-GB"/>
        </w:rPr>
        <w:t xml:space="preserve">(5-7 minutes each) </w:t>
      </w:r>
      <w:r w:rsidR="00BF5827">
        <w:rPr>
          <w:rFonts w:ascii="Times New Roman" w:hAnsi="Times New Roman" w:cs="Times New Roman"/>
          <w:sz w:val="24"/>
          <w:szCs w:val="24"/>
          <w:lang w:val="en-GB"/>
        </w:rPr>
        <w:t>show</w:t>
      </w:r>
      <w:r w:rsidR="00E44B3C">
        <w:rPr>
          <w:rFonts w:ascii="Times New Roman" w:hAnsi="Times New Roman" w:cs="Times New Roman"/>
          <w:sz w:val="24"/>
          <w:szCs w:val="24"/>
          <w:lang w:val="en-GB"/>
        </w:rPr>
        <w:t>ing</w:t>
      </w:r>
      <w:r w:rsidR="00BF5827">
        <w:rPr>
          <w:rFonts w:ascii="Times New Roman" w:hAnsi="Times New Roman" w:cs="Times New Roman"/>
          <w:sz w:val="24"/>
          <w:szCs w:val="24"/>
          <w:lang w:val="en-GB"/>
        </w:rPr>
        <w:t xml:space="preserve"> the </w:t>
      </w:r>
      <w:r w:rsidR="00FC2E98">
        <w:rPr>
          <w:rFonts w:ascii="Times New Roman" w:hAnsi="Times New Roman" w:cs="Times New Roman"/>
          <w:sz w:val="24"/>
          <w:szCs w:val="24"/>
          <w:lang w:val="en-GB"/>
        </w:rPr>
        <w:t xml:space="preserve">overall </w:t>
      </w:r>
      <w:r w:rsidR="00BF5827">
        <w:rPr>
          <w:rFonts w:ascii="Times New Roman" w:hAnsi="Times New Roman" w:cs="Times New Roman"/>
          <w:sz w:val="24"/>
          <w:szCs w:val="24"/>
          <w:lang w:val="en-GB"/>
        </w:rPr>
        <w:t xml:space="preserve">progress and </w:t>
      </w:r>
      <w:r w:rsidR="00E44B3C">
        <w:rPr>
          <w:rFonts w:ascii="Times New Roman" w:hAnsi="Times New Roman" w:cs="Times New Roman"/>
          <w:sz w:val="24"/>
          <w:szCs w:val="24"/>
          <w:lang w:val="en-GB"/>
        </w:rPr>
        <w:t xml:space="preserve">impact of the </w:t>
      </w:r>
      <w:r w:rsidR="00BF5827">
        <w:rPr>
          <w:rFonts w:ascii="Times New Roman" w:hAnsi="Times New Roman" w:cs="Times New Roman"/>
          <w:sz w:val="24"/>
          <w:szCs w:val="24"/>
          <w:lang w:val="en-GB"/>
        </w:rPr>
        <w:t>a</w:t>
      </w:r>
      <w:r w:rsidR="003D27E9">
        <w:rPr>
          <w:rFonts w:ascii="Times New Roman" w:hAnsi="Times New Roman" w:cs="Times New Roman"/>
          <w:sz w:val="24"/>
          <w:szCs w:val="24"/>
          <w:lang w:val="en-GB"/>
        </w:rPr>
        <w:t xml:space="preserve">ctivities conducted in the year with </w:t>
      </w:r>
      <w:r w:rsidR="00BF5827" w:rsidRPr="003D27E9">
        <w:rPr>
          <w:rFonts w:ascii="Times New Roman" w:hAnsi="Times New Roman" w:cs="Times New Roman"/>
          <w:sz w:val="24"/>
          <w:szCs w:val="24"/>
          <w:lang w:val="en-GB"/>
        </w:rPr>
        <w:t>strong messages highlighting the project goals and objectives with active participation of children (</w:t>
      </w:r>
      <w:r w:rsidR="00F20FA7" w:rsidRPr="003D27E9">
        <w:rPr>
          <w:rFonts w:ascii="Times New Roman" w:hAnsi="Times New Roman" w:cs="Times New Roman"/>
          <w:sz w:val="24"/>
          <w:szCs w:val="24"/>
          <w:lang w:val="en-GB"/>
        </w:rPr>
        <w:t>in front</w:t>
      </w:r>
      <w:r w:rsidR="00BF5827" w:rsidRPr="003D27E9">
        <w:rPr>
          <w:rFonts w:ascii="Times New Roman" w:hAnsi="Times New Roman" w:cs="Times New Roman"/>
          <w:sz w:val="24"/>
          <w:szCs w:val="24"/>
          <w:lang w:val="en-GB"/>
        </w:rPr>
        <w:t xml:space="preserve"> and behind the camera). </w:t>
      </w:r>
    </w:p>
    <w:p w14:paraId="2086B9FA" w14:textId="77777777" w:rsidR="005C25A8" w:rsidRDefault="008C4362" w:rsidP="008C4362">
      <w:pPr>
        <w:pStyle w:val="ListParagraph"/>
        <w:numPr>
          <w:ilvl w:val="0"/>
          <w:numId w:val="19"/>
        </w:numPr>
        <w:spacing w:after="120"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E836E3">
        <w:rPr>
          <w:rFonts w:ascii="Times New Roman" w:hAnsi="Times New Roman" w:cs="Times New Roman"/>
          <w:sz w:val="24"/>
          <w:szCs w:val="24"/>
          <w:lang w:val="en-GB"/>
        </w:rPr>
        <w:t>our videos (3-5</w:t>
      </w:r>
      <w:r w:rsidR="00FC2E98">
        <w:rPr>
          <w:rFonts w:ascii="Times New Roman" w:hAnsi="Times New Roman" w:cs="Times New Roman"/>
          <w:sz w:val="24"/>
          <w:szCs w:val="24"/>
          <w:lang w:val="en-GB"/>
        </w:rPr>
        <w:t xml:space="preserve"> minutes each) covering the activities that demonstrate the processes and engagement of children emphasizing on the positive practices and positive changes caused by the project</w:t>
      </w:r>
      <w:r w:rsidR="00D024F7">
        <w:rPr>
          <w:rFonts w:ascii="Times New Roman" w:hAnsi="Times New Roman" w:cs="Times New Roman"/>
          <w:sz w:val="24"/>
          <w:szCs w:val="24"/>
          <w:lang w:val="en-GB"/>
        </w:rPr>
        <w:t>.</w:t>
      </w:r>
    </w:p>
    <w:p w14:paraId="6B995E8B" w14:textId="77777777" w:rsidR="008C4362" w:rsidRPr="008C4362" w:rsidRDefault="008C4362" w:rsidP="008C4362">
      <w:pPr>
        <w:jc w:val="both"/>
        <w:rPr>
          <w:rFonts w:ascii="Times New Roman" w:hAnsi="Times New Roman" w:cs="Times New Roman"/>
          <w:lang w:val="en-GB"/>
        </w:rPr>
      </w:pPr>
      <w:r w:rsidRPr="008C4362">
        <w:rPr>
          <w:rFonts w:ascii="Times New Roman" w:hAnsi="Times New Roman" w:cs="Times New Roman"/>
        </w:rPr>
        <w:t xml:space="preserve">Under the guidance of the Communication of Plan International Nepal and Project Coordinator/FORWARD Nepal and Plan International Field Office </w:t>
      </w:r>
      <w:proofErr w:type="spellStart"/>
      <w:r w:rsidRPr="008C4362">
        <w:rPr>
          <w:rFonts w:ascii="Times New Roman" w:hAnsi="Times New Roman" w:cs="Times New Roman"/>
        </w:rPr>
        <w:t>Itahari</w:t>
      </w:r>
      <w:proofErr w:type="spellEnd"/>
      <w:r w:rsidRPr="008C4362">
        <w:rPr>
          <w:rFonts w:ascii="Times New Roman" w:hAnsi="Times New Roman" w:cs="Times New Roman"/>
        </w:rPr>
        <w:t xml:space="preserve">, the consultant </w:t>
      </w:r>
      <w:r w:rsidRPr="008C4362">
        <w:rPr>
          <w:rFonts w:ascii="Times New Roman" w:hAnsi="Times New Roman" w:cs="Times New Roman"/>
          <w:lang w:val="en-GB"/>
        </w:rPr>
        <w:t xml:space="preserve">will develop the </w:t>
      </w:r>
      <w:proofErr w:type="gramStart"/>
      <w:r w:rsidRPr="008C4362">
        <w:rPr>
          <w:rFonts w:ascii="Times New Roman" w:hAnsi="Times New Roman" w:cs="Times New Roman"/>
          <w:lang w:val="en-GB"/>
        </w:rPr>
        <w:t>above mentioned</w:t>
      </w:r>
      <w:proofErr w:type="gramEnd"/>
      <w:r w:rsidRPr="008C4362">
        <w:rPr>
          <w:rFonts w:ascii="Times New Roman" w:hAnsi="Times New Roman" w:cs="Times New Roman"/>
          <w:lang w:val="en-GB"/>
        </w:rPr>
        <w:t xml:space="preserve"> communications materials agreeing the Safeguarding Policy and Code of Conduct of Plan International. Content should be prepared reviewing project documents, visiting the spot, meeting project team in consultation with Project Coordinator. </w:t>
      </w:r>
    </w:p>
    <w:p w14:paraId="75CCF992" w14:textId="77777777" w:rsidR="005C25A8" w:rsidRPr="00827FCD" w:rsidRDefault="005C25A8" w:rsidP="001F22C7">
      <w:pPr>
        <w:pStyle w:val="ListParagraph"/>
        <w:numPr>
          <w:ilvl w:val="0"/>
          <w:numId w:val="1"/>
        </w:numPr>
        <w:spacing w:after="120" w:line="264" w:lineRule="auto"/>
        <w:ind w:left="360"/>
        <w:jc w:val="both"/>
        <w:rPr>
          <w:rFonts w:ascii="Times New Roman" w:hAnsi="Times New Roman" w:cs="Times New Roman"/>
          <w:b/>
          <w:bCs/>
          <w:i/>
          <w:sz w:val="24"/>
          <w:szCs w:val="24"/>
        </w:rPr>
      </w:pPr>
      <w:r w:rsidRPr="00827FCD">
        <w:rPr>
          <w:rFonts w:ascii="Times New Roman" w:hAnsi="Times New Roman" w:cs="Times New Roman"/>
          <w:b/>
          <w:bCs/>
          <w:iCs/>
          <w:sz w:val="24"/>
          <w:szCs w:val="24"/>
        </w:rPr>
        <w:t>Methodology</w:t>
      </w:r>
    </w:p>
    <w:p w14:paraId="538F58A3" w14:textId="77777777" w:rsidR="005C25A8" w:rsidRPr="00827FCD" w:rsidRDefault="0049784F" w:rsidP="0082039E">
      <w:pPr>
        <w:pStyle w:val="Default"/>
        <w:spacing w:line="264" w:lineRule="auto"/>
        <w:jc w:val="both"/>
        <w:rPr>
          <w:rFonts w:ascii="Times New Roman" w:hAnsi="Times New Roman" w:cs="Times New Roman"/>
          <w:color w:val="auto"/>
          <w:lang w:val="en-US"/>
        </w:rPr>
      </w:pPr>
      <w:r w:rsidRPr="00827FCD">
        <w:rPr>
          <w:rFonts w:ascii="Times New Roman" w:hAnsi="Times New Roman" w:cs="Times New Roman"/>
          <w:color w:val="auto"/>
          <w:lang w:val="en-US"/>
        </w:rPr>
        <w:t>The consulting firm should use different methodology to achieve this task, but their methods, tools and works must be child friendly and promote gender transformation in safe school and DRR. Firm should not limi</w:t>
      </w:r>
      <w:r w:rsidR="00573BD6">
        <w:rPr>
          <w:rFonts w:ascii="Times New Roman" w:hAnsi="Times New Roman" w:cs="Times New Roman"/>
          <w:color w:val="auto"/>
          <w:lang w:val="en-US"/>
        </w:rPr>
        <w:t>t to but</w:t>
      </w:r>
      <w:r w:rsidRPr="00827FCD">
        <w:rPr>
          <w:rFonts w:ascii="Times New Roman" w:hAnsi="Times New Roman" w:cs="Times New Roman"/>
          <w:color w:val="auto"/>
          <w:lang w:val="en-US"/>
        </w:rPr>
        <w:t xml:space="preserve"> adapt following methods and tools.</w:t>
      </w:r>
    </w:p>
    <w:p w14:paraId="3D485622" w14:textId="77777777" w:rsidR="00E836E3" w:rsidRPr="005D2433" w:rsidRDefault="00E836E3" w:rsidP="00E836E3">
      <w:pPr>
        <w:pStyle w:val="ListParagraph"/>
        <w:numPr>
          <w:ilvl w:val="0"/>
          <w:numId w:val="12"/>
        </w:numPr>
        <w:spacing w:after="0" w:line="240" w:lineRule="auto"/>
        <w:jc w:val="both"/>
        <w:rPr>
          <w:rFonts w:ascii="Times New Roman" w:hAnsi="Times New Roman" w:cs="Times New Roman"/>
          <w:b/>
          <w:bCs/>
          <w:i/>
        </w:rPr>
      </w:pPr>
      <w:r>
        <w:rPr>
          <w:rFonts w:ascii="Times New Roman" w:hAnsi="Times New Roman" w:cs="Times New Roman"/>
          <w:iCs/>
        </w:rPr>
        <w:t>Gather information on the goals, objectives and interventions of the project through active discussion with the project team.</w:t>
      </w:r>
    </w:p>
    <w:p w14:paraId="1B1D25EE" w14:textId="77777777" w:rsidR="00E836E3" w:rsidRPr="00727AE9" w:rsidRDefault="00E836E3" w:rsidP="00E836E3">
      <w:pPr>
        <w:pStyle w:val="ListParagraph"/>
        <w:numPr>
          <w:ilvl w:val="0"/>
          <w:numId w:val="12"/>
        </w:numPr>
        <w:spacing w:after="160" w:line="259" w:lineRule="auto"/>
        <w:jc w:val="both"/>
        <w:rPr>
          <w:rFonts w:ascii="Times New Roman" w:hAnsi="Times New Roman" w:cs="Times New Roman"/>
          <w:lang w:val="en-GB"/>
        </w:rPr>
      </w:pPr>
      <w:r w:rsidRPr="00727AE9">
        <w:rPr>
          <w:rFonts w:ascii="Times New Roman" w:hAnsi="Times New Roman" w:cs="Times New Roman"/>
          <w:lang w:val="en-GB"/>
        </w:rPr>
        <w:t>Visit the project sites</w:t>
      </w:r>
      <w:r>
        <w:rPr>
          <w:rFonts w:ascii="Times New Roman" w:hAnsi="Times New Roman" w:cs="Times New Roman"/>
          <w:lang w:val="en-GB"/>
        </w:rPr>
        <w:t xml:space="preserve"> in </w:t>
      </w:r>
      <w:proofErr w:type="spellStart"/>
      <w:r>
        <w:rPr>
          <w:rFonts w:ascii="Times New Roman" w:hAnsi="Times New Roman" w:cs="Times New Roman"/>
          <w:lang w:val="en-GB"/>
        </w:rPr>
        <w:t>Sunsari</w:t>
      </w:r>
      <w:proofErr w:type="spellEnd"/>
      <w:r>
        <w:rPr>
          <w:rFonts w:ascii="Times New Roman" w:hAnsi="Times New Roman" w:cs="Times New Roman"/>
          <w:lang w:val="en-GB"/>
        </w:rPr>
        <w:t xml:space="preserve"> and interact with the stakeholders at school, community and local authority and identify the impact of the project activities and interventions by exploring the knowledge of stakeholders on hazard, disaster, disaster risk reduction, gender issues and measures of adaptation and risk reduction that can be highlighted in the videos which will help in showcasing the progress and impact of the project activities. </w:t>
      </w:r>
    </w:p>
    <w:p w14:paraId="4844CB31" w14:textId="77777777" w:rsidR="00E836E3" w:rsidRDefault="00E836E3" w:rsidP="00E836E3">
      <w:pPr>
        <w:pStyle w:val="ListParagraph"/>
        <w:numPr>
          <w:ilvl w:val="0"/>
          <w:numId w:val="12"/>
        </w:numPr>
        <w:spacing w:after="0" w:line="240" w:lineRule="auto"/>
        <w:jc w:val="both"/>
        <w:rPr>
          <w:rFonts w:ascii="Times New Roman" w:hAnsi="Times New Roman" w:cs="Times New Roman"/>
          <w:iCs/>
        </w:rPr>
      </w:pPr>
      <w:r>
        <w:rPr>
          <w:rFonts w:ascii="Times New Roman" w:hAnsi="Times New Roman" w:cs="Times New Roman"/>
          <w:iCs/>
        </w:rPr>
        <w:t>Dev</w:t>
      </w:r>
      <w:r w:rsidR="006D0453">
        <w:rPr>
          <w:rFonts w:ascii="Times New Roman" w:hAnsi="Times New Roman" w:cs="Times New Roman"/>
          <w:iCs/>
        </w:rPr>
        <w:t xml:space="preserve">elop script for the </w:t>
      </w:r>
      <w:r>
        <w:rPr>
          <w:rFonts w:ascii="Times New Roman" w:hAnsi="Times New Roman" w:cs="Times New Roman"/>
          <w:iCs/>
        </w:rPr>
        <w:t>video</w:t>
      </w:r>
      <w:r w:rsidR="006D0453">
        <w:rPr>
          <w:rFonts w:ascii="Times New Roman" w:hAnsi="Times New Roman" w:cs="Times New Roman"/>
          <w:iCs/>
        </w:rPr>
        <w:t>s</w:t>
      </w:r>
      <w:r>
        <w:rPr>
          <w:rFonts w:ascii="Times New Roman" w:hAnsi="Times New Roman" w:cs="Times New Roman"/>
          <w:iCs/>
        </w:rPr>
        <w:t xml:space="preserve"> in close coordination with the team such that it will reflect the positive practices and highlight various activities conducted in the year to enhance the skill and resilience of the children and stakeholders of the school and community.</w:t>
      </w:r>
    </w:p>
    <w:p w14:paraId="1233E554" w14:textId="77777777" w:rsidR="00E836E3" w:rsidRDefault="006D0453" w:rsidP="00E836E3">
      <w:pPr>
        <w:pStyle w:val="ListParagraph"/>
        <w:numPr>
          <w:ilvl w:val="0"/>
          <w:numId w:val="12"/>
        </w:numPr>
        <w:spacing w:after="0" w:line="240" w:lineRule="auto"/>
        <w:jc w:val="both"/>
        <w:rPr>
          <w:rFonts w:ascii="Times New Roman" w:hAnsi="Times New Roman" w:cs="Times New Roman"/>
          <w:iCs/>
        </w:rPr>
      </w:pPr>
      <w:r>
        <w:rPr>
          <w:rFonts w:ascii="Times New Roman" w:hAnsi="Times New Roman" w:cs="Times New Roman"/>
          <w:iCs/>
        </w:rPr>
        <w:t>Produce</w:t>
      </w:r>
      <w:r w:rsidR="00E836E3">
        <w:rPr>
          <w:rFonts w:ascii="Times New Roman" w:hAnsi="Times New Roman" w:cs="Times New Roman"/>
          <w:iCs/>
        </w:rPr>
        <w:t xml:space="preserve"> high quality videos </w:t>
      </w:r>
      <w:r>
        <w:rPr>
          <w:rFonts w:ascii="Times New Roman" w:hAnsi="Times New Roman" w:cs="Times New Roman"/>
          <w:iCs/>
        </w:rPr>
        <w:t>(two annual videos- one in 1</w:t>
      </w:r>
      <w:r w:rsidRPr="006D0453">
        <w:rPr>
          <w:rFonts w:ascii="Times New Roman" w:hAnsi="Times New Roman" w:cs="Times New Roman"/>
          <w:iCs/>
          <w:vertAlign w:val="superscript"/>
        </w:rPr>
        <w:t>st</w:t>
      </w:r>
      <w:r>
        <w:rPr>
          <w:rFonts w:ascii="Times New Roman" w:hAnsi="Times New Roman" w:cs="Times New Roman"/>
          <w:iCs/>
        </w:rPr>
        <w:t xml:space="preserve"> June 2020 and one in 1</w:t>
      </w:r>
      <w:r w:rsidRPr="006D0453">
        <w:rPr>
          <w:rFonts w:ascii="Times New Roman" w:hAnsi="Times New Roman" w:cs="Times New Roman"/>
          <w:iCs/>
          <w:vertAlign w:val="superscript"/>
        </w:rPr>
        <w:t>st</w:t>
      </w:r>
      <w:r>
        <w:rPr>
          <w:rFonts w:ascii="Times New Roman" w:hAnsi="Times New Roman" w:cs="Times New Roman"/>
          <w:iCs/>
        </w:rPr>
        <w:t xml:space="preserve"> December 2020) </w:t>
      </w:r>
      <w:r w:rsidR="00E836E3">
        <w:rPr>
          <w:rFonts w:ascii="Times New Roman" w:hAnsi="Times New Roman" w:cs="Times New Roman"/>
          <w:iCs/>
        </w:rPr>
        <w:t xml:space="preserve">that are to be prepared through engagement of children. This should be done during the field visits where the children will come up with issues, interventions, knowledge, powerful messages and measures for gender transformative disaster risk reduction. The consultant is expected to enhance the capacities of children and encourage engagement and participation of children. </w:t>
      </w:r>
    </w:p>
    <w:p w14:paraId="6BF188C7" w14:textId="77777777" w:rsidR="006D0453" w:rsidRPr="005D2433" w:rsidRDefault="006D0453" w:rsidP="00E836E3">
      <w:pPr>
        <w:pStyle w:val="ListParagraph"/>
        <w:numPr>
          <w:ilvl w:val="0"/>
          <w:numId w:val="12"/>
        </w:numPr>
        <w:spacing w:after="0" w:line="240" w:lineRule="auto"/>
        <w:jc w:val="both"/>
        <w:rPr>
          <w:rFonts w:ascii="Times New Roman" w:hAnsi="Times New Roman" w:cs="Times New Roman"/>
          <w:iCs/>
        </w:rPr>
      </w:pPr>
      <w:r>
        <w:rPr>
          <w:rFonts w:ascii="Times New Roman" w:hAnsi="Times New Roman" w:cs="Times New Roman"/>
          <w:iCs/>
        </w:rPr>
        <w:t xml:space="preserve">Produce four short </w:t>
      </w:r>
      <w:proofErr w:type="gramStart"/>
      <w:r>
        <w:rPr>
          <w:rFonts w:ascii="Times New Roman" w:hAnsi="Times New Roman" w:cs="Times New Roman"/>
          <w:iCs/>
        </w:rPr>
        <w:t>high quality</w:t>
      </w:r>
      <w:proofErr w:type="gramEnd"/>
      <w:r>
        <w:rPr>
          <w:rFonts w:ascii="Times New Roman" w:hAnsi="Times New Roman" w:cs="Times New Roman"/>
          <w:iCs/>
        </w:rPr>
        <w:t xml:space="preserve"> videos of 3-5 minutes as per the requirement to capture the success stories and positive practices.</w:t>
      </w:r>
      <w:r w:rsidR="00B3447E">
        <w:rPr>
          <w:rFonts w:ascii="Times New Roman" w:hAnsi="Times New Roman" w:cs="Times New Roman"/>
          <w:iCs/>
        </w:rPr>
        <w:t xml:space="preserve"> Two video</w:t>
      </w:r>
      <w:r w:rsidR="00132465">
        <w:rPr>
          <w:rFonts w:ascii="Times New Roman" w:hAnsi="Times New Roman" w:cs="Times New Roman"/>
          <w:iCs/>
        </w:rPr>
        <w:t>s</w:t>
      </w:r>
      <w:r w:rsidR="00B3447E">
        <w:rPr>
          <w:rFonts w:ascii="Times New Roman" w:hAnsi="Times New Roman" w:cs="Times New Roman"/>
          <w:iCs/>
        </w:rPr>
        <w:t xml:space="preserve"> to be submitted within 1</w:t>
      </w:r>
      <w:r w:rsidR="00B3447E" w:rsidRPr="00B3447E">
        <w:rPr>
          <w:rFonts w:ascii="Times New Roman" w:hAnsi="Times New Roman" w:cs="Times New Roman"/>
          <w:iCs/>
          <w:vertAlign w:val="superscript"/>
        </w:rPr>
        <w:t>st</w:t>
      </w:r>
      <w:r w:rsidR="00B3447E">
        <w:rPr>
          <w:rFonts w:ascii="Times New Roman" w:hAnsi="Times New Roman" w:cs="Times New Roman"/>
          <w:iCs/>
        </w:rPr>
        <w:t xml:space="preserve"> June 2020 and the other two to be submitted within 1</w:t>
      </w:r>
      <w:r w:rsidR="00B3447E" w:rsidRPr="00B3447E">
        <w:rPr>
          <w:rFonts w:ascii="Times New Roman" w:hAnsi="Times New Roman" w:cs="Times New Roman"/>
          <w:iCs/>
          <w:vertAlign w:val="superscript"/>
        </w:rPr>
        <w:t>st</w:t>
      </w:r>
      <w:r w:rsidR="00B3447E">
        <w:rPr>
          <w:rFonts w:ascii="Times New Roman" w:hAnsi="Times New Roman" w:cs="Times New Roman"/>
          <w:iCs/>
        </w:rPr>
        <w:t xml:space="preserve"> December 2020.</w:t>
      </w:r>
    </w:p>
    <w:p w14:paraId="2C191C27" w14:textId="77777777" w:rsidR="00E836E3" w:rsidRDefault="00E836E3" w:rsidP="00E836E3">
      <w:pPr>
        <w:pStyle w:val="ListParagraph"/>
        <w:numPr>
          <w:ilvl w:val="0"/>
          <w:numId w:val="12"/>
        </w:numPr>
        <w:spacing w:after="0" w:line="240" w:lineRule="auto"/>
        <w:jc w:val="both"/>
        <w:rPr>
          <w:rFonts w:ascii="Times New Roman" w:hAnsi="Times New Roman" w:cs="Times New Roman"/>
          <w:iCs/>
        </w:rPr>
      </w:pPr>
      <w:r w:rsidRPr="005D2433">
        <w:rPr>
          <w:rFonts w:ascii="Times New Roman" w:hAnsi="Times New Roman" w:cs="Times New Roman"/>
          <w:iCs/>
        </w:rPr>
        <w:t>The verification of message</w:t>
      </w:r>
      <w:r w:rsidR="006D0453">
        <w:rPr>
          <w:rFonts w:ascii="Times New Roman" w:hAnsi="Times New Roman" w:cs="Times New Roman"/>
          <w:iCs/>
        </w:rPr>
        <w:t>s should be done</w:t>
      </w:r>
      <w:r w:rsidRPr="005D2433">
        <w:rPr>
          <w:rFonts w:ascii="Times New Roman" w:hAnsi="Times New Roman" w:cs="Times New Roman"/>
          <w:iCs/>
        </w:rPr>
        <w:t xml:space="preserve"> by cons</w:t>
      </w:r>
      <w:r w:rsidR="006D0453">
        <w:rPr>
          <w:rFonts w:ascii="Times New Roman" w:hAnsi="Times New Roman" w:cs="Times New Roman"/>
          <w:iCs/>
        </w:rPr>
        <w:t xml:space="preserve">ulting FORWARD Nepal and </w:t>
      </w:r>
      <w:r w:rsidRPr="005D2433">
        <w:rPr>
          <w:rFonts w:ascii="Times New Roman" w:hAnsi="Times New Roman" w:cs="Times New Roman"/>
          <w:iCs/>
        </w:rPr>
        <w:t xml:space="preserve">Plan </w:t>
      </w:r>
      <w:r>
        <w:rPr>
          <w:rFonts w:ascii="Times New Roman" w:hAnsi="Times New Roman" w:cs="Times New Roman"/>
          <w:iCs/>
        </w:rPr>
        <w:t xml:space="preserve">International </w:t>
      </w:r>
      <w:r w:rsidR="006D0453">
        <w:rPr>
          <w:rFonts w:ascii="Times New Roman" w:hAnsi="Times New Roman" w:cs="Times New Roman"/>
          <w:iCs/>
        </w:rPr>
        <w:t>Nepal. A draft video should be submitted one week prior to the final date of submission to incorporate any correction or changes required.</w:t>
      </w:r>
    </w:p>
    <w:p w14:paraId="5A59C056" w14:textId="77777777" w:rsidR="00E836E3" w:rsidRPr="006D0453" w:rsidRDefault="00E836E3" w:rsidP="00E836E3">
      <w:pPr>
        <w:pStyle w:val="ListParagraph"/>
        <w:numPr>
          <w:ilvl w:val="0"/>
          <w:numId w:val="12"/>
        </w:numPr>
        <w:spacing w:after="0" w:line="240" w:lineRule="auto"/>
        <w:jc w:val="both"/>
        <w:rPr>
          <w:rFonts w:ascii="Times New Roman" w:hAnsi="Times New Roman" w:cs="Times New Roman"/>
          <w:iCs/>
        </w:rPr>
      </w:pPr>
      <w:r w:rsidRPr="002679C5">
        <w:rPr>
          <w:rFonts w:ascii="Times New Roman" w:hAnsi="Times New Roman" w:cs="Times New Roman"/>
          <w:lang w:val="en-GB"/>
        </w:rPr>
        <w:t>Any other creative methods that will help to gather the facts/stories and information</w:t>
      </w:r>
    </w:p>
    <w:p w14:paraId="4034779D" w14:textId="77777777" w:rsidR="006D0453" w:rsidRPr="006D0453" w:rsidRDefault="006D0453" w:rsidP="00E836E3">
      <w:pPr>
        <w:pStyle w:val="ListParagraph"/>
        <w:numPr>
          <w:ilvl w:val="0"/>
          <w:numId w:val="12"/>
        </w:numPr>
        <w:spacing w:after="0" w:line="240" w:lineRule="auto"/>
        <w:jc w:val="both"/>
        <w:rPr>
          <w:rFonts w:ascii="Times New Roman" w:hAnsi="Times New Roman" w:cs="Times New Roman"/>
          <w:iCs/>
        </w:rPr>
      </w:pPr>
      <w:r w:rsidRPr="00827FCD">
        <w:rPr>
          <w:rFonts w:ascii="Times New Roman" w:hAnsi="Times New Roman" w:cs="Times New Roman"/>
          <w:sz w:val="24"/>
          <w:szCs w:val="24"/>
          <w:lang w:val="en-GB"/>
        </w:rPr>
        <w:t xml:space="preserve">Carry out post production activities including video effects, video and audio editing, mixing and production of project advocacy video on gender transformative climate smart safe school with English sub-title. The length of the video should be no more than </w:t>
      </w:r>
      <w:r>
        <w:rPr>
          <w:rFonts w:ascii="Times New Roman" w:hAnsi="Times New Roman" w:cs="Times New Roman"/>
          <w:sz w:val="24"/>
          <w:szCs w:val="24"/>
          <w:lang w:val="en-GB"/>
        </w:rPr>
        <w:t>5 to 7</w:t>
      </w:r>
      <w:r w:rsidRPr="00827FCD">
        <w:rPr>
          <w:rFonts w:ascii="Times New Roman" w:hAnsi="Times New Roman" w:cs="Times New Roman"/>
          <w:sz w:val="24"/>
          <w:szCs w:val="24"/>
          <w:lang w:val="en-GB"/>
        </w:rPr>
        <w:t xml:space="preserve"> min</w:t>
      </w:r>
      <w:r>
        <w:rPr>
          <w:rFonts w:ascii="Times New Roman" w:hAnsi="Times New Roman" w:cs="Times New Roman"/>
          <w:sz w:val="24"/>
          <w:szCs w:val="24"/>
          <w:lang w:val="en-GB"/>
        </w:rPr>
        <w:t>utes</w:t>
      </w:r>
      <w:r w:rsidRPr="00827FCD">
        <w:rPr>
          <w:rFonts w:ascii="Times New Roman" w:hAnsi="Times New Roman" w:cs="Times New Roman"/>
          <w:sz w:val="24"/>
          <w:szCs w:val="24"/>
          <w:lang w:val="en-GB"/>
        </w:rPr>
        <w:t>.</w:t>
      </w:r>
    </w:p>
    <w:p w14:paraId="37DD89BE" w14:textId="77777777" w:rsidR="00F20FA7" w:rsidRPr="00B3447E" w:rsidRDefault="006D0453" w:rsidP="006D0453">
      <w:pPr>
        <w:pStyle w:val="ListParagraph"/>
        <w:numPr>
          <w:ilvl w:val="0"/>
          <w:numId w:val="12"/>
        </w:numPr>
        <w:spacing w:after="0" w:line="240" w:lineRule="auto"/>
        <w:jc w:val="both"/>
        <w:rPr>
          <w:rFonts w:ascii="Times New Roman" w:hAnsi="Times New Roman" w:cs="Times New Roman"/>
          <w:i/>
        </w:rPr>
      </w:pPr>
      <w:r w:rsidRPr="006D0453">
        <w:rPr>
          <w:rFonts w:ascii="Times New Roman" w:hAnsi="Times New Roman" w:cs="Times New Roman"/>
          <w:sz w:val="24"/>
          <w:szCs w:val="24"/>
          <w:lang w:val="en-GB"/>
        </w:rPr>
        <w:t>A comp</w:t>
      </w:r>
      <w:r>
        <w:rPr>
          <w:rFonts w:ascii="Times New Roman" w:hAnsi="Times New Roman" w:cs="Times New Roman"/>
          <w:sz w:val="24"/>
          <w:szCs w:val="24"/>
          <w:lang w:val="en-GB"/>
        </w:rPr>
        <w:t>letion report must be submitted at the end.</w:t>
      </w:r>
    </w:p>
    <w:p w14:paraId="48FA1158" w14:textId="77777777" w:rsidR="00B3447E" w:rsidRPr="006D0453" w:rsidRDefault="00B3447E" w:rsidP="00B3447E">
      <w:pPr>
        <w:pStyle w:val="ListParagraph"/>
        <w:spacing w:after="0" w:line="240" w:lineRule="auto"/>
        <w:jc w:val="both"/>
        <w:rPr>
          <w:rFonts w:ascii="Times New Roman" w:hAnsi="Times New Roman" w:cs="Times New Roman"/>
          <w:i/>
        </w:rPr>
      </w:pPr>
    </w:p>
    <w:p w14:paraId="3C783635" w14:textId="77777777" w:rsidR="005C25A8" w:rsidRPr="003E7ADB" w:rsidRDefault="005C25A8" w:rsidP="001F22C7">
      <w:pPr>
        <w:pStyle w:val="ListParagraph"/>
        <w:numPr>
          <w:ilvl w:val="0"/>
          <w:numId w:val="1"/>
        </w:numPr>
        <w:spacing w:after="120" w:line="264" w:lineRule="auto"/>
        <w:ind w:left="360"/>
        <w:jc w:val="both"/>
        <w:rPr>
          <w:rFonts w:ascii="Times New Roman" w:hAnsi="Times New Roman" w:cs="Times New Roman"/>
          <w:b/>
          <w:bCs/>
          <w:sz w:val="24"/>
          <w:szCs w:val="24"/>
        </w:rPr>
      </w:pPr>
      <w:r w:rsidRPr="003E7ADB">
        <w:rPr>
          <w:rFonts w:ascii="Times New Roman" w:hAnsi="Times New Roman" w:cs="Times New Roman"/>
          <w:b/>
          <w:bCs/>
          <w:sz w:val="24"/>
          <w:szCs w:val="24"/>
        </w:rPr>
        <w:t>Expected Output</w:t>
      </w:r>
    </w:p>
    <w:p w14:paraId="6AC475E7" w14:textId="77777777" w:rsidR="005C25A8" w:rsidRPr="00827FCD" w:rsidRDefault="007824C6" w:rsidP="0082039E">
      <w:pPr>
        <w:spacing w:after="0"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At th</w:t>
      </w:r>
      <w:r w:rsidR="00F81B40">
        <w:rPr>
          <w:rFonts w:ascii="Times New Roman" w:hAnsi="Times New Roman" w:cs="Times New Roman"/>
          <w:iCs/>
          <w:sz w:val="24"/>
          <w:szCs w:val="24"/>
        </w:rPr>
        <w:t xml:space="preserve">e end of this </w:t>
      </w:r>
      <w:r w:rsidR="00B3447E">
        <w:rPr>
          <w:rFonts w:ascii="Times New Roman" w:hAnsi="Times New Roman" w:cs="Times New Roman"/>
          <w:iCs/>
          <w:sz w:val="24"/>
          <w:szCs w:val="24"/>
        </w:rPr>
        <w:t xml:space="preserve">task, two main videos and four short </w:t>
      </w:r>
      <w:r w:rsidRPr="00827FCD">
        <w:rPr>
          <w:rFonts w:ascii="Times New Roman" w:hAnsi="Times New Roman" w:cs="Times New Roman"/>
          <w:iCs/>
          <w:sz w:val="24"/>
          <w:szCs w:val="24"/>
        </w:rPr>
        <w:t>videos will be produced in line</w:t>
      </w:r>
      <w:r w:rsidR="00682CB1">
        <w:rPr>
          <w:rFonts w:ascii="Times New Roman" w:hAnsi="Times New Roman" w:cs="Times New Roman"/>
          <w:iCs/>
          <w:sz w:val="24"/>
          <w:szCs w:val="24"/>
        </w:rPr>
        <w:t xml:space="preserve"> with</w:t>
      </w:r>
      <w:r w:rsidRPr="00827FCD">
        <w:rPr>
          <w:rFonts w:ascii="Times New Roman" w:hAnsi="Times New Roman" w:cs="Times New Roman"/>
          <w:iCs/>
          <w:sz w:val="24"/>
          <w:szCs w:val="24"/>
        </w:rPr>
        <w:t xml:space="preserve"> the project documents, which must demonstrate girls and boys are leading on safe school and video awareness campaigns</w:t>
      </w:r>
      <w:r w:rsidR="005C25A8" w:rsidRPr="00827FCD">
        <w:rPr>
          <w:rFonts w:ascii="Times New Roman" w:hAnsi="Times New Roman" w:cs="Times New Roman"/>
          <w:iCs/>
          <w:sz w:val="24"/>
          <w:szCs w:val="24"/>
        </w:rPr>
        <w:t>.</w:t>
      </w:r>
      <w:r w:rsidRPr="00827FCD">
        <w:rPr>
          <w:rFonts w:ascii="Times New Roman" w:hAnsi="Times New Roman" w:cs="Times New Roman"/>
          <w:iCs/>
          <w:sz w:val="24"/>
          <w:szCs w:val="24"/>
        </w:rPr>
        <w:t xml:space="preserve"> The output video will be </w:t>
      </w:r>
    </w:p>
    <w:p w14:paraId="0DEC1947" w14:textId="77777777" w:rsidR="00F20FA7" w:rsidRDefault="00B3447E" w:rsidP="001F22C7">
      <w:pPr>
        <w:pStyle w:val="ListParagraph"/>
        <w:numPr>
          <w:ilvl w:val="1"/>
          <w:numId w:val="1"/>
        </w:numPr>
        <w:spacing w:after="0" w:line="264" w:lineRule="auto"/>
        <w:jc w:val="both"/>
        <w:rPr>
          <w:rFonts w:ascii="Times New Roman" w:hAnsi="Times New Roman" w:cs="Times New Roman"/>
          <w:iCs/>
          <w:sz w:val="24"/>
          <w:szCs w:val="24"/>
        </w:rPr>
      </w:pPr>
      <w:r>
        <w:rPr>
          <w:rFonts w:ascii="Times New Roman" w:hAnsi="Times New Roman" w:cs="Times New Roman"/>
          <w:sz w:val="24"/>
          <w:szCs w:val="24"/>
          <w:lang w:val="en-GB"/>
        </w:rPr>
        <w:lastRenderedPageBreak/>
        <w:t xml:space="preserve">Two </w:t>
      </w:r>
      <w:r w:rsidR="00F81B40">
        <w:rPr>
          <w:rFonts w:ascii="Times New Roman" w:hAnsi="Times New Roman" w:cs="Times New Roman"/>
          <w:sz w:val="24"/>
          <w:szCs w:val="24"/>
          <w:lang w:val="en-GB"/>
        </w:rPr>
        <w:t>annual video</w:t>
      </w:r>
      <w:r>
        <w:rPr>
          <w:rFonts w:ascii="Times New Roman" w:hAnsi="Times New Roman" w:cs="Times New Roman"/>
          <w:sz w:val="24"/>
          <w:szCs w:val="24"/>
          <w:lang w:val="en-GB"/>
        </w:rPr>
        <w:t>s</w:t>
      </w:r>
      <w:r w:rsidR="00F81B40">
        <w:rPr>
          <w:rFonts w:ascii="Times New Roman" w:hAnsi="Times New Roman" w:cs="Times New Roman"/>
          <w:sz w:val="24"/>
          <w:szCs w:val="24"/>
          <w:lang w:val="en-GB"/>
        </w:rPr>
        <w:t xml:space="preserve"> </w:t>
      </w:r>
      <w:r w:rsidR="00F20FA7" w:rsidRPr="00CD1CE4">
        <w:rPr>
          <w:rFonts w:ascii="Times New Roman" w:hAnsi="Times New Roman" w:cs="Times New Roman"/>
          <w:sz w:val="24"/>
          <w:szCs w:val="24"/>
          <w:lang w:val="en-GB"/>
        </w:rPr>
        <w:t xml:space="preserve">to show the progress and </w:t>
      </w:r>
      <w:r>
        <w:rPr>
          <w:rFonts w:ascii="Times New Roman" w:hAnsi="Times New Roman" w:cs="Times New Roman"/>
          <w:sz w:val="24"/>
          <w:szCs w:val="24"/>
          <w:lang w:val="en-GB"/>
        </w:rPr>
        <w:t xml:space="preserve">impact of the </w:t>
      </w:r>
      <w:r w:rsidR="00F20FA7" w:rsidRPr="00CD1CE4">
        <w:rPr>
          <w:rFonts w:ascii="Times New Roman" w:hAnsi="Times New Roman" w:cs="Times New Roman"/>
          <w:sz w:val="24"/>
          <w:szCs w:val="24"/>
          <w:lang w:val="en-GB"/>
        </w:rPr>
        <w:t>activities conducted in the year</w:t>
      </w:r>
      <w:r w:rsidR="00F20FA7" w:rsidRPr="00CD1CE4">
        <w:rPr>
          <w:rFonts w:ascii="Times New Roman" w:hAnsi="Times New Roman" w:cs="Times New Roman"/>
          <w:iCs/>
          <w:sz w:val="24"/>
          <w:szCs w:val="24"/>
        </w:rPr>
        <w:t xml:space="preserve">, process adopted and success stories of the project, which will illustrate climate smart safe school through gender transformative safe school approach. The video </w:t>
      </w:r>
      <w:r w:rsidR="00F81B40" w:rsidRPr="00CD1CE4">
        <w:rPr>
          <w:rFonts w:ascii="Times New Roman" w:hAnsi="Times New Roman" w:cs="Times New Roman"/>
          <w:sz w:val="24"/>
          <w:szCs w:val="24"/>
          <w:lang w:val="en-GB"/>
        </w:rPr>
        <w:t>with strong messages highlighting the project goals and objectives with active participation of children (in front and behind the camera)</w:t>
      </w:r>
      <w:r w:rsidR="00F81B40">
        <w:rPr>
          <w:rFonts w:ascii="Times New Roman" w:hAnsi="Times New Roman" w:cs="Times New Roman"/>
          <w:sz w:val="24"/>
          <w:szCs w:val="24"/>
          <w:lang w:val="en-GB"/>
        </w:rPr>
        <w:t xml:space="preserve"> should</w:t>
      </w:r>
      <w:r>
        <w:rPr>
          <w:rFonts w:ascii="Times New Roman" w:hAnsi="Times New Roman" w:cs="Times New Roman"/>
          <w:iCs/>
          <w:sz w:val="24"/>
          <w:szCs w:val="24"/>
        </w:rPr>
        <w:t xml:space="preserve"> be around 5 to 7</w:t>
      </w:r>
      <w:r w:rsidR="00F20FA7" w:rsidRPr="00CD1CE4">
        <w:rPr>
          <w:rFonts w:ascii="Times New Roman" w:hAnsi="Times New Roman" w:cs="Times New Roman"/>
          <w:iCs/>
          <w:sz w:val="24"/>
          <w:szCs w:val="24"/>
        </w:rPr>
        <w:t xml:space="preserve"> minute</w:t>
      </w:r>
      <w:r>
        <w:rPr>
          <w:rFonts w:ascii="Times New Roman" w:hAnsi="Times New Roman" w:cs="Times New Roman"/>
          <w:iCs/>
          <w:sz w:val="24"/>
          <w:szCs w:val="24"/>
        </w:rPr>
        <w:t>s</w:t>
      </w:r>
      <w:r w:rsidR="00F20FA7" w:rsidRPr="00CD1CE4">
        <w:rPr>
          <w:rFonts w:ascii="Times New Roman" w:hAnsi="Times New Roman" w:cs="Times New Roman"/>
          <w:iCs/>
          <w:sz w:val="24"/>
          <w:szCs w:val="24"/>
        </w:rPr>
        <w:t xml:space="preserve"> long.</w:t>
      </w:r>
    </w:p>
    <w:p w14:paraId="35928419" w14:textId="77777777" w:rsidR="00B3447E" w:rsidRPr="00CD1CE4" w:rsidRDefault="00B3447E" w:rsidP="001F22C7">
      <w:pPr>
        <w:pStyle w:val="ListParagraph"/>
        <w:numPr>
          <w:ilvl w:val="1"/>
          <w:numId w:val="1"/>
        </w:numPr>
        <w:spacing w:after="0" w:line="264" w:lineRule="auto"/>
        <w:jc w:val="both"/>
        <w:rPr>
          <w:rFonts w:ascii="Times New Roman" w:hAnsi="Times New Roman" w:cs="Times New Roman"/>
          <w:iCs/>
          <w:sz w:val="24"/>
          <w:szCs w:val="24"/>
        </w:rPr>
      </w:pPr>
      <w:r>
        <w:rPr>
          <w:rFonts w:ascii="Times New Roman" w:hAnsi="Times New Roman" w:cs="Times New Roman"/>
          <w:iCs/>
          <w:sz w:val="24"/>
          <w:szCs w:val="24"/>
        </w:rPr>
        <w:t>Four short videos (3-5 minutes long) to cover specific activities for capturing the positive practices and learnings of the project through active engagement of the children.</w:t>
      </w:r>
    </w:p>
    <w:p w14:paraId="50E27B9D" w14:textId="77777777" w:rsidR="00F20FA7" w:rsidRPr="00F20FA7" w:rsidRDefault="00F20FA7" w:rsidP="00F20FA7">
      <w:pPr>
        <w:pStyle w:val="ListParagraph"/>
        <w:spacing w:after="120" w:line="264" w:lineRule="auto"/>
        <w:jc w:val="both"/>
        <w:rPr>
          <w:rFonts w:ascii="Times New Roman" w:hAnsi="Times New Roman" w:cs="Times New Roman"/>
          <w:sz w:val="24"/>
          <w:szCs w:val="24"/>
          <w:lang w:val="en-GB"/>
        </w:rPr>
      </w:pPr>
    </w:p>
    <w:p w14:paraId="1BAD0948" w14:textId="77777777" w:rsidR="005C25A8" w:rsidRPr="00F81B40" w:rsidRDefault="007824C6" w:rsidP="00F81B40">
      <w:pPr>
        <w:pStyle w:val="ListParagraph"/>
        <w:numPr>
          <w:ilvl w:val="0"/>
          <w:numId w:val="1"/>
        </w:numPr>
        <w:spacing w:after="120" w:line="264" w:lineRule="auto"/>
        <w:ind w:left="360"/>
        <w:jc w:val="both"/>
        <w:rPr>
          <w:rFonts w:ascii="Times New Roman" w:hAnsi="Times New Roman" w:cs="Times New Roman"/>
          <w:b/>
          <w:bCs/>
          <w:sz w:val="24"/>
          <w:szCs w:val="24"/>
        </w:rPr>
      </w:pPr>
      <w:r w:rsidRPr="00F81B40">
        <w:rPr>
          <w:rFonts w:ascii="Times New Roman" w:hAnsi="Times New Roman" w:cs="Times New Roman"/>
          <w:b/>
          <w:bCs/>
          <w:sz w:val="24"/>
          <w:szCs w:val="24"/>
        </w:rPr>
        <w:t xml:space="preserve">Human resource for the Consulting services </w:t>
      </w:r>
    </w:p>
    <w:p w14:paraId="5849E16D" w14:textId="77777777" w:rsidR="005C25A8" w:rsidRPr="00827FCD" w:rsidRDefault="005C25A8" w:rsidP="0082039E">
      <w:pPr>
        <w:pStyle w:val="Default"/>
        <w:spacing w:line="264" w:lineRule="auto"/>
        <w:jc w:val="both"/>
        <w:rPr>
          <w:rFonts w:ascii="Times New Roman" w:hAnsi="Times New Roman" w:cs="Times New Roman"/>
          <w:color w:val="auto"/>
        </w:rPr>
      </w:pPr>
      <w:r w:rsidRPr="00827FCD">
        <w:rPr>
          <w:rFonts w:ascii="Times New Roman" w:hAnsi="Times New Roman" w:cs="Times New Roman"/>
          <w:color w:val="auto"/>
        </w:rPr>
        <w:t xml:space="preserve">The </w:t>
      </w:r>
      <w:r w:rsidR="00864DE2">
        <w:rPr>
          <w:rFonts w:ascii="Times New Roman" w:hAnsi="Times New Roman" w:cs="Times New Roman"/>
          <w:color w:val="auto"/>
        </w:rPr>
        <w:t>consulting service is expected to</w:t>
      </w:r>
      <w:r w:rsidR="00C34126" w:rsidRPr="00827FCD">
        <w:rPr>
          <w:rFonts w:ascii="Times New Roman" w:hAnsi="Times New Roman" w:cs="Times New Roman"/>
          <w:color w:val="auto"/>
        </w:rPr>
        <w:t xml:space="preserve"> implement</w:t>
      </w:r>
      <w:r w:rsidR="00682CB1">
        <w:rPr>
          <w:rFonts w:ascii="Times New Roman" w:hAnsi="Times New Roman" w:cs="Times New Roman"/>
          <w:color w:val="auto"/>
        </w:rPr>
        <w:t xml:space="preserve"> the task</w:t>
      </w:r>
      <w:r w:rsidR="00A6293C">
        <w:rPr>
          <w:rFonts w:ascii="Times New Roman" w:hAnsi="Times New Roman" w:cs="Times New Roman"/>
          <w:color w:val="auto"/>
        </w:rPr>
        <w:t xml:space="preserve"> with</w:t>
      </w:r>
      <w:r w:rsidR="00C34126" w:rsidRPr="00827FCD">
        <w:rPr>
          <w:rFonts w:ascii="Times New Roman" w:hAnsi="Times New Roman" w:cs="Times New Roman"/>
          <w:color w:val="auto"/>
        </w:rPr>
        <w:t xml:space="preserve"> </w:t>
      </w:r>
      <w:r w:rsidR="00A6293C">
        <w:rPr>
          <w:rFonts w:ascii="Times New Roman" w:hAnsi="Times New Roman" w:cs="Times New Roman"/>
          <w:color w:val="auto"/>
        </w:rPr>
        <w:t xml:space="preserve">a </w:t>
      </w:r>
      <w:r w:rsidR="00C34126" w:rsidRPr="00827FCD">
        <w:rPr>
          <w:rFonts w:ascii="Times New Roman" w:hAnsi="Times New Roman" w:cs="Times New Roman"/>
          <w:color w:val="auto"/>
        </w:rPr>
        <w:t xml:space="preserve">two member team </w:t>
      </w:r>
      <w:r w:rsidR="00682CB1">
        <w:rPr>
          <w:rFonts w:ascii="Times New Roman" w:hAnsi="Times New Roman" w:cs="Times New Roman"/>
          <w:color w:val="auto"/>
        </w:rPr>
        <w:t xml:space="preserve">of </w:t>
      </w:r>
      <w:r w:rsidR="00C34126" w:rsidRPr="00827FCD">
        <w:rPr>
          <w:rFonts w:ascii="Times New Roman" w:hAnsi="Times New Roman" w:cs="Times New Roman"/>
          <w:color w:val="auto"/>
        </w:rPr>
        <w:t xml:space="preserve">senior </w:t>
      </w:r>
      <w:r w:rsidRPr="00827FCD">
        <w:rPr>
          <w:rFonts w:ascii="Times New Roman" w:hAnsi="Times New Roman" w:cs="Times New Roman"/>
          <w:color w:val="auto"/>
        </w:rPr>
        <w:t>professional</w:t>
      </w:r>
      <w:r w:rsidR="00864DE2">
        <w:rPr>
          <w:rFonts w:ascii="Times New Roman" w:hAnsi="Times New Roman" w:cs="Times New Roman"/>
          <w:color w:val="auto"/>
        </w:rPr>
        <w:t>s</w:t>
      </w:r>
      <w:r w:rsidRPr="00827FCD">
        <w:rPr>
          <w:rFonts w:ascii="Times New Roman" w:hAnsi="Times New Roman" w:cs="Times New Roman"/>
          <w:color w:val="auto"/>
        </w:rPr>
        <w:t xml:space="preserve"> with more than seven years</w:t>
      </w:r>
      <w:r w:rsidR="00A6293C">
        <w:rPr>
          <w:rFonts w:ascii="Times New Roman" w:hAnsi="Times New Roman" w:cs="Times New Roman"/>
          <w:color w:val="auto"/>
        </w:rPr>
        <w:t xml:space="preserve"> of</w:t>
      </w:r>
      <w:r w:rsidRPr="00827FCD">
        <w:rPr>
          <w:rFonts w:ascii="Times New Roman" w:hAnsi="Times New Roman" w:cs="Times New Roman"/>
          <w:color w:val="auto"/>
        </w:rPr>
        <w:t xml:space="preserve"> experience</w:t>
      </w:r>
      <w:r w:rsidR="00C34126" w:rsidRPr="00827FCD">
        <w:rPr>
          <w:rFonts w:ascii="Times New Roman" w:hAnsi="Times New Roman" w:cs="Times New Roman"/>
          <w:color w:val="auto"/>
        </w:rPr>
        <w:t xml:space="preserve">. </w:t>
      </w:r>
      <w:r w:rsidRPr="00827FCD">
        <w:rPr>
          <w:rFonts w:ascii="Times New Roman" w:hAnsi="Times New Roman" w:cs="Times New Roman"/>
          <w:color w:val="auto"/>
        </w:rPr>
        <w:t xml:space="preserve"> The table below summarises the role</w:t>
      </w:r>
      <w:r w:rsidR="00A10B2E">
        <w:rPr>
          <w:rFonts w:ascii="Times New Roman" w:hAnsi="Times New Roman" w:cs="Times New Roman"/>
          <w:color w:val="auto"/>
        </w:rPr>
        <w:t>s</w:t>
      </w:r>
      <w:r w:rsidRPr="00827FCD">
        <w:rPr>
          <w:rFonts w:ascii="Times New Roman" w:hAnsi="Times New Roman" w:cs="Times New Roman"/>
          <w:color w:val="auto"/>
        </w:rPr>
        <w:t xml:space="preserve"> and responsibilit</w:t>
      </w:r>
      <w:r w:rsidR="00A10B2E">
        <w:rPr>
          <w:rFonts w:ascii="Times New Roman" w:hAnsi="Times New Roman" w:cs="Times New Roman"/>
          <w:color w:val="auto"/>
        </w:rPr>
        <w:t>ies</w:t>
      </w:r>
      <w:r w:rsidRPr="00827FCD">
        <w:rPr>
          <w:rFonts w:ascii="Times New Roman" w:hAnsi="Times New Roman" w:cs="Times New Roman"/>
          <w:color w:val="auto"/>
        </w:rPr>
        <w:t xml:space="preserve"> of the </w:t>
      </w:r>
      <w:r w:rsidR="00C34126" w:rsidRPr="00827FCD">
        <w:rPr>
          <w:rFonts w:ascii="Times New Roman" w:hAnsi="Times New Roman" w:cs="Times New Roman"/>
          <w:color w:val="auto"/>
        </w:rPr>
        <w:t xml:space="preserve">consulting </w:t>
      </w:r>
      <w:r w:rsidRPr="00827FCD">
        <w:rPr>
          <w:rFonts w:ascii="Times New Roman" w:hAnsi="Times New Roman" w:cs="Times New Roman"/>
          <w:color w:val="auto"/>
        </w:rPr>
        <w:t>team.</w:t>
      </w:r>
    </w:p>
    <w:p w14:paraId="2559FD5F" w14:textId="77777777" w:rsidR="005C25A8" w:rsidRPr="00827FCD" w:rsidRDefault="005C25A8" w:rsidP="0082039E">
      <w:pPr>
        <w:pStyle w:val="Default"/>
        <w:spacing w:line="264" w:lineRule="auto"/>
        <w:jc w:val="both"/>
        <w:rPr>
          <w:rFonts w:ascii="Times New Roman" w:hAnsi="Times New Roman" w:cs="Times New Roman"/>
          <w:color w:val="auto"/>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1170"/>
        <w:gridCol w:w="2700"/>
        <w:gridCol w:w="3510"/>
      </w:tblGrid>
      <w:tr w:rsidR="005C25A8" w:rsidRPr="00827FCD" w14:paraId="7CC49605" w14:textId="77777777" w:rsidTr="00864DE2">
        <w:trPr>
          <w:trHeight w:val="458"/>
          <w:tblHeader/>
        </w:trPr>
        <w:tc>
          <w:tcPr>
            <w:tcW w:w="535" w:type="dxa"/>
          </w:tcPr>
          <w:p w14:paraId="0859F923"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b/>
                <w:sz w:val="24"/>
                <w:szCs w:val="24"/>
              </w:rPr>
            </w:pPr>
            <w:r w:rsidRPr="00827FCD">
              <w:rPr>
                <w:rFonts w:ascii="Times New Roman" w:eastAsia="Calibri" w:hAnsi="Times New Roman" w:cs="Times New Roman"/>
                <w:b/>
                <w:sz w:val="24"/>
                <w:szCs w:val="24"/>
              </w:rPr>
              <w:t>SN</w:t>
            </w:r>
          </w:p>
        </w:tc>
        <w:tc>
          <w:tcPr>
            <w:tcW w:w="1080" w:type="dxa"/>
          </w:tcPr>
          <w:p w14:paraId="7EB75C19"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b/>
                <w:sz w:val="24"/>
                <w:szCs w:val="24"/>
              </w:rPr>
            </w:pPr>
            <w:r w:rsidRPr="00827FCD">
              <w:rPr>
                <w:rFonts w:ascii="Times New Roman" w:eastAsia="Calibri" w:hAnsi="Times New Roman" w:cs="Times New Roman"/>
                <w:b/>
                <w:sz w:val="24"/>
                <w:szCs w:val="24"/>
              </w:rPr>
              <w:t>Position (no)</w:t>
            </w:r>
          </w:p>
        </w:tc>
        <w:tc>
          <w:tcPr>
            <w:tcW w:w="1170" w:type="dxa"/>
          </w:tcPr>
          <w:p w14:paraId="5B55279D"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b/>
                <w:sz w:val="24"/>
                <w:szCs w:val="24"/>
              </w:rPr>
            </w:pPr>
            <w:r w:rsidRPr="00827FCD">
              <w:rPr>
                <w:rFonts w:ascii="Times New Roman" w:eastAsia="Calibri" w:hAnsi="Times New Roman" w:cs="Times New Roman"/>
                <w:b/>
                <w:sz w:val="24"/>
                <w:szCs w:val="24"/>
              </w:rPr>
              <w:t>Working days</w:t>
            </w:r>
          </w:p>
        </w:tc>
        <w:tc>
          <w:tcPr>
            <w:tcW w:w="2700" w:type="dxa"/>
          </w:tcPr>
          <w:p w14:paraId="6CDD87AD"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b/>
                <w:sz w:val="24"/>
                <w:szCs w:val="24"/>
              </w:rPr>
            </w:pPr>
            <w:r w:rsidRPr="00827FCD">
              <w:rPr>
                <w:rFonts w:ascii="Times New Roman" w:eastAsia="Calibri" w:hAnsi="Times New Roman" w:cs="Times New Roman"/>
                <w:b/>
                <w:sz w:val="24"/>
                <w:szCs w:val="24"/>
              </w:rPr>
              <w:t>Required qualification and experience</w:t>
            </w:r>
          </w:p>
        </w:tc>
        <w:tc>
          <w:tcPr>
            <w:tcW w:w="3510" w:type="dxa"/>
          </w:tcPr>
          <w:p w14:paraId="09AAE94B"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b/>
                <w:sz w:val="24"/>
                <w:szCs w:val="24"/>
              </w:rPr>
            </w:pPr>
            <w:r w:rsidRPr="00827FCD">
              <w:rPr>
                <w:rFonts w:ascii="Times New Roman" w:eastAsia="Calibri" w:hAnsi="Times New Roman" w:cs="Times New Roman"/>
                <w:b/>
                <w:sz w:val="24"/>
                <w:szCs w:val="24"/>
              </w:rPr>
              <w:t>Assigned task</w:t>
            </w:r>
          </w:p>
        </w:tc>
      </w:tr>
      <w:tr w:rsidR="005C25A8" w:rsidRPr="00827FCD" w14:paraId="7DFC8136" w14:textId="77777777" w:rsidTr="00864DE2">
        <w:trPr>
          <w:trHeight w:val="1889"/>
        </w:trPr>
        <w:tc>
          <w:tcPr>
            <w:tcW w:w="535" w:type="dxa"/>
          </w:tcPr>
          <w:p w14:paraId="1CBC2B5D"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sz w:val="24"/>
                <w:szCs w:val="24"/>
              </w:rPr>
            </w:pPr>
            <w:r w:rsidRPr="00827FCD">
              <w:rPr>
                <w:rFonts w:ascii="Times New Roman" w:eastAsia="Calibri" w:hAnsi="Times New Roman" w:cs="Times New Roman"/>
                <w:sz w:val="24"/>
                <w:szCs w:val="24"/>
              </w:rPr>
              <w:t>1</w:t>
            </w:r>
          </w:p>
        </w:tc>
        <w:tc>
          <w:tcPr>
            <w:tcW w:w="1080" w:type="dxa"/>
          </w:tcPr>
          <w:p w14:paraId="79D857D6"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sz w:val="24"/>
                <w:szCs w:val="24"/>
              </w:rPr>
            </w:pPr>
            <w:r w:rsidRPr="00827FCD">
              <w:rPr>
                <w:rFonts w:ascii="Times New Roman" w:eastAsia="Calibri" w:hAnsi="Times New Roman" w:cs="Times New Roman"/>
                <w:sz w:val="24"/>
                <w:szCs w:val="24"/>
              </w:rPr>
              <w:t>Team Leader (1)</w:t>
            </w:r>
          </w:p>
          <w:p w14:paraId="7BAEB0C3"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b/>
                <w:bCs/>
                <w:color w:val="4F81BD" w:themeColor="accent1"/>
                <w:sz w:val="24"/>
                <w:szCs w:val="24"/>
              </w:rPr>
            </w:pPr>
          </w:p>
        </w:tc>
        <w:tc>
          <w:tcPr>
            <w:tcW w:w="1170" w:type="dxa"/>
          </w:tcPr>
          <w:p w14:paraId="77C02B23"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sz w:val="24"/>
                <w:szCs w:val="24"/>
              </w:rPr>
            </w:pPr>
            <w:r w:rsidRPr="00827FCD">
              <w:rPr>
                <w:rFonts w:ascii="Times New Roman" w:eastAsia="Calibri" w:hAnsi="Times New Roman" w:cs="Times New Roman"/>
                <w:sz w:val="24"/>
                <w:szCs w:val="24"/>
              </w:rPr>
              <w:t>5</w:t>
            </w:r>
            <w:r w:rsidR="00300CF5">
              <w:rPr>
                <w:rFonts w:ascii="Times New Roman" w:eastAsia="Calibri" w:hAnsi="Times New Roman" w:cs="Times New Roman"/>
                <w:sz w:val="24"/>
                <w:szCs w:val="24"/>
              </w:rPr>
              <w:t>0</w:t>
            </w:r>
            <w:r w:rsidRPr="00827FCD">
              <w:rPr>
                <w:rFonts w:ascii="Times New Roman" w:eastAsia="Calibri" w:hAnsi="Times New Roman" w:cs="Times New Roman"/>
                <w:sz w:val="24"/>
                <w:szCs w:val="24"/>
              </w:rPr>
              <w:t xml:space="preserve"> days</w:t>
            </w:r>
          </w:p>
          <w:p w14:paraId="2243D920"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b/>
                <w:bCs/>
                <w:color w:val="4F81BD" w:themeColor="accent1"/>
                <w:sz w:val="24"/>
                <w:szCs w:val="24"/>
              </w:rPr>
            </w:pPr>
          </w:p>
          <w:p w14:paraId="1FED5A66" w14:textId="77777777" w:rsidR="005C25A8" w:rsidRPr="00827FCD" w:rsidRDefault="005C25A8" w:rsidP="0082039E">
            <w:pPr>
              <w:autoSpaceDE w:val="0"/>
              <w:autoSpaceDN w:val="0"/>
              <w:adjustRightInd w:val="0"/>
              <w:spacing w:after="0" w:line="264" w:lineRule="auto"/>
              <w:jc w:val="both"/>
              <w:rPr>
                <w:rFonts w:ascii="Times New Roman" w:eastAsia="Calibri" w:hAnsi="Times New Roman" w:cs="Times New Roman"/>
                <w:b/>
                <w:bCs/>
                <w:color w:val="4F81BD" w:themeColor="accent1"/>
                <w:sz w:val="24"/>
                <w:szCs w:val="24"/>
              </w:rPr>
            </w:pPr>
          </w:p>
        </w:tc>
        <w:tc>
          <w:tcPr>
            <w:tcW w:w="2700" w:type="dxa"/>
          </w:tcPr>
          <w:p w14:paraId="6FB1B040" w14:textId="77777777" w:rsidR="007824C6" w:rsidRPr="00827FCD" w:rsidRDefault="00FC3FA9" w:rsidP="009013DB">
            <w:pPr>
              <w:autoSpaceDE w:val="0"/>
              <w:autoSpaceDN w:val="0"/>
              <w:adjustRightInd w:val="0"/>
              <w:spacing w:after="0" w:line="264" w:lineRule="auto"/>
              <w:jc w:val="both"/>
              <w:rPr>
                <w:rFonts w:ascii="Times New Roman" w:eastAsia="Calibri" w:hAnsi="Times New Roman" w:cs="Times New Roman"/>
                <w:sz w:val="24"/>
                <w:szCs w:val="24"/>
              </w:rPr>
            </w:pPr>
            <w:r w:rsidRPr="00827FCD">
              <w:rPr>
                <w:rFonts w:ascii="Times New Roman" w:eastAsia="Calibri" w:hAnsi="Times New Roman" w:cs="Times New Roman"/>
                <w:sz w:val="24"/>
                <w:szCs w:val="24"/>
              </w:rPr>
              <w:t xml:space="preserve">S/he must have </w:t>
            </w:r>
            <w:r w:rsidR="00B45D0C">
              <w:rPr>
                <w:rFonts w:ascii="Times New Roman" w:eastAsia="Calibri" w:hAnsi="Times New Roman" w:cs="Times New Roman"/>
                <w:sz w:val="24"/>
                <w:szCs w:val="24"/>
              </w:rPr>
              <w:t xml:space="preserve">Bachelor </w:t>
            </w:r>
            <w:r w:rsidR="00B45D0C" w:rsidRPr="00827FCD">
              <w:rPr>
                <w:rFonts w:ascii="Times New Roman" w:eastAsia="Calibri" w:hAnsi="Times New Roman" w:cs="Times New Roman"/>
                <w:sz w:val="24"/>
                <w:szCs w:val="24"/>
              </w:rPr>
              <w:t>Degree</w:t>
            </w:r>
            <w:r w:rsidR="007824C6" w:rsidRPr="00827FCD">
              <w:rPr>
                <w:rFonts w:ascii="Times New Roman" w:eastAsia="Calibri" w:hAnsi="Times New Roman" w:cs="Times New Roman"/>
                <w:sz w:val="24"/>
                <w:szCs w:val="24"/>
              </w:rPr>
              <w:t xml:space="preserve"> in Envi</w:t>
            </w:r>
            <w:r w:rsidRPr="00827FCD">
              <w:rPr>
                <w:rFonts w:ascii="Times New Roman" w:eastAsia="Calibri" w:hAnsi="Times New Roman" w:cs="Times New Roman"/>
                <w:sz w:val="24"/>
                <w:szCs w:val="24"/>
              </w:rPr>
              <w:t>ronmental science or Disaster, Mass C</w:t>
            </w:r>
            <w:r w:rsidR="007824C6" w:rsidRPr="00827FCD">
              <w:rPr>
                <w:rFonts w:ascii="Times New Roman" w:eastAsia="Calibri" w:hAnsi="Times New Roman" w:cs="Times New Roman"/>
                <w:sz w:val="24"/>
                <w:szCs w:val="24"/>
              </w:rPr>
              <w:t xml:space="preserve">ommunication, or </w:t>
            </w:r>
            <w:proofErr w:type="gramStart"/>
            <w:r w:rsidRPr="00827FCD">
              <w:rPr>
                <w:rFonts w:ascii="Times New Roman" w:eastAsia="Calibri" w:hAnsi="Times New Roman" w:cs="Times New Roman"/>
                <w:sz w:val="24"/>
                <w:szCs w:val="24"/>
              </w:rPr>
              <w:t>other</w:t>
            </w:r>
            <w:proofErr w:type="gramEnd"/>
            <w:r w:rsidRPr="00827FCD">
              <w:rPr>
                <w:rFonts w:ascii="Times New Roman" w:eastAsia="Calibri" w:hAnsi="Times New Roman" w:cs="Times New Roman"/>
                <w:sz w:val="24"/>
                <w:szCs w:val="24"/>
              </w:rPr>
              <w:t xml:space="preserve"> </w:t>
            </w:r>
            <w:r w:rsidR="007824C6" w:rsidRPr="00827FCD">
              <w:rPr>
                <w:rFonts w:ascii="Times New Roman" w:eastAsia="Calibri" w:hAnsi="Times New Roman" w:cs="Times New Roman"/>
                <w:sz w:val="24"/>
                <w:szCs w:val="24"/>
              </w:rPr>
              <w:t>related f</w:t>
            </w:r>
            <w:r w:rsidRPr="00827FCD">
              <w:rPr>
                <w:rFonts w:ascii="Times New Roman" w:eastAsia="Calibri" w:hAnsi="Times New Roman" w:cs="Times New Roman"/>
                <w:sz w:val="24"/>
                <w:szCs w:val="24"/>
              </w:rPr>
              <w:t xml:space="preserve">ield. S/he must have </w:t>
            </w:r>
            <w:r w:rsidR="00E36830">
              <w:rPr>
                <w:rFonts w:ascii="Times New Roman" w:eastAsia="Calibri" w:hAnsi="Times New Roman" w:cs="Times New Roman"/>
                <w:sz w:val="24"/>
                <w:szCs w:val="24"/>
              </w:rPr>
              <w:t>3</w:t>
            </w:r>
            <w:r w:rsidR="007824C6" w:rsidRPr="00827FCD">
              <w:rPr>
                <w:rFonts w:ascii="Times New Roman" w:eastAsia="Calibri" w:hAnsi="Times New Roman" w:cs="Times New Roman"/>
                <w:sz w:val="24"/>
                <w:szCs w:val="24"/>
              </w:rPr>
              <w:t xml:space="preserve"> years</w:t>
            </w:r>
            <w:r w:rsidRPr="00827FCD">
              <w:rPr>
                <w:rFonts w:ascii="Times New Roman" w:eastAsia="Calibri" w:hAnsi="Times New Roman" w:cs="Times New Roman"/>
                <w:sz w:val="24"/>
                <w:szCs w:val="24"/>
              </w:rPr>
              <w:t xml:space="preserve"> or more experience</w:t>
            </w:r>
            <w:r w:rsidR="007824C6" w:rsidRPr="00827FCD">
              <w:rPr>
                <w:rFonts w:ascii="Times New Roman" w:eastAsia="Calibri" w:hAnsi="Times New Roman" w:cs="Times New Roman"/>
                <w:sz w:val="24"/>
                <w:szCs w:val="24"/>
              </w:rPr>
              <w:t xml:space="preserve"> on disaster video production</w:t>
            </w:r>
            <w:r w:rsidRPr="00827FCD">
              <w:rPr>
                <w:rFonts w:ascii="Times New Roman" w:eastAsia="Calibri" w:hAnsi="Times New Roman" w:cs="Times New Roman"/>
                <w:sz w:val="24"/>
                <w:szCs w:val="24"/>
              </w:rPr>
              <w:t xml:space="preserve">. S/he should </w:t>
            </w:r>
            <w:r w:rsidR="00B27DFB">
              <w:rPr>
                <w:rFonts w:ascii="Times New Roman" w:eastAsia="Calibri" w:hAnsi="Times New Roman" w:cs="Times New Roman"/>
                <w:sz w:val="24"/>
                <w:szCs w:val="24"/>
              </w:rPr>
              <w:t xml:space="preserve">have </w:t>
            </w:r>
            <w:r w:rsidRPr="00827FCD">
              <w:rPr>
                <w:rFonts w:ascii="Times New Roman" w:eastAsia="Calibri" w:hAnsi="Times New Roman" w:cs="Times New Roman"/>
                <w:sz w:val="24"/>
                <w:szCs w:val="24"/>
              </w:rPr>
              <w:t>l</w:t>
            </w:r>
            <w:r w:rsidR="007824C6" w:rsidRPr="00827FCD">
              <w:rPr>
                <w:rFonts w:ascii="Times New Roman" w:eastAsia="Calibri" w:hAnsi="Times New Roman" w:cs="Times New Roman"/>
                <w:sz w:val="24"/>
                <w:szCs w:val="24"/>
              </w:rPr>
              <w:t xml:space="preserve">ead </w:t>
            </w:r>
            <w:r w:rsidRPr="00827FCD">
              <w:rPr>
                <w:rFonts w:ascii="Times New Roman" w:eastAsia="Calibri" w:hAnsi="Times New Roman" w:cs="Times New Roman"/>
                <w:sz w:val="24"/>
                <w:szCs w:val="24"/>
              </w:rPr>
              <w:t>video</w:t>
            </w:r>
            <w:r w:rsidR="009013DB">
              <w:rPr>
                <w:rFonts w:ascii="Times New Roman" w:eastAsia="Calibri" w:hAnsi="Times New Roman" w:cs="Times New Roman"/>
                <w:sz w:val="24"/>
                <w:szCs w:val="24"/>
              </w:rPr>
              <w:t xml:space="preserve"> production</w:t>
            </w:r>
            <w:r w:rsidRPr="00827FCD">
              <w:rPr>
                <w:rFonts w:ascii="Times New Roman" w:eastAsia="Calibri" w:hAnsi="Times New Roman" w:cs="Times New Roman"/>
                <w:sz w:val="24"/>
                <w:szCs w:val="24"/>
              </w:rPr>
              <w:t xml:space="preserve"> on disaster including</w:t>
            </w:r>
            <w:r w:rsidR="007824C6" w:rsidRPr="00827FCD">
              <w:rPr>
                <w:rFonts w:ascii="Times New Roman" w:eastAsia="Calibri" w:hAnsi="Times New Roman" w:cs="Times New Roman"/>
                <w:sz w:val="24"/>
                <w:szCs w:val="24"/>
              </w:rPr>
              <w:t xml:space="preserve"> safe school</w:t>
            </w:r>
            <w:r w:rsidRPr="00827FCD">
              <w:rPr>
                <w:rFonts w:ascii="Times New Roman" w:eastAsia="Calibri" w:hAnsi="Times New Roman" w:cs="Times New Roman"/>
                <w:sz w:val="24"/>
                <w:szCs w:val="24"/>
              </w:rPr>
              <w:t xml:space="preserve">. S/he must have prior </w:t>
            </w:r>
            <w:r w:rsidR="007824C6" w:rsidRPr="00827FCD">
              <w:rPr>
                <w:rFonts w:ascii="Times New Roman" w:eastAsia="Calibri" w:hAnsi="Times New Roman" w:cs="Times New Roman"/>
                <w:sz w:val="24"/>
                <w:szCs w:val="24"/>
              </w:rPr>
              <w:t>working experience on child centered videography</w:t>
            </w:r>
            <w:r w:rsidRPr="00827FCD">
              <w:rPr>
                <w:rFonts w:ascii="Times New Roman" w:eastAsia="Calibri" w:hAnsi="Times New Roman" w:cs="Times New Roman"/>
                <w:sz w:val="24"/>
                <w:szCs w:val="24"/>
              </w:rPr>
              <w:t>.</w:t>
            </w:r>
          </w:p>
        </w:tc>
        <w:tc>
          <w:tcPr>
            <w:tcW w:w="3510" w:type="dxa"/>
          </w:tcPr>
          <w:p w14:paraId="0EC3861B" w14:textId="77777777" w:rsidR="007824C6" w:rsidRPr="00827FCD" w:rsidRDefault="00954C65" w:rsidP="003E5B47">
            <w:pPr>
              <w:autoSpaceDE w:val="0"/>
              <w:autoSpaceDN w:val="0"/>
              <w:adjustRightInd w:val="0"/>
              <w:spacing w:after="0" w:line="264" w:lineRule="auto"/>
              <w:jc w:val="both"/>
              <w:rPr>
                <w:rFonts w:ascii="Times New Roman" w:eastAsia="Calibri" w:hAnsi="Times New Roman" w:cs="Times New Roman"/>
                <w:sz w:val="24"/>
                <w:szCs w:val="24"/>
              </w:rPr>
            </w:pPr>
            <w:r w:rsidRPr="00827FCD">
              <w:rPr>
                <w:rFonts w:ascii="Times New Roman" w:eastAsia="Calibri" w:hAnsi="Times New Roman" w:cs="Times New Roman"/>
                <w:sz w:val="24"/>
                <w:szCs w:val="24"/>
              </w:rPr>
              <w:t xml:space="preserve">Lead on capacity building training to girls and boys on safe school, DRR and other environmental issues. S/he should work or mobilize co-lead for technical support to girls and boys on script play, video shooting and post production. S/he should lead and direct project process and </w:t>
            </w:r>
            <w:r w:rsidR="003E5B47">
              <w:rPr>
                <w:rFonts w:ascii="Times New Roman" w:eastAsia="Calibri" w:hAnsi="Times New Roman" w:cs="Times New Roman"/>
                <w:sz w:val="24"/>
                <w:szCs w:val="24"/>
              </w:rPr>
              <w:t>p</w:t>
            </w:r>
            <w:r w:rsidR="00E85EC2">
              <w:rPr>
                <w:rFonts w:ascii="Times New Roman" w:eastAsia="Calibri" w:hAnsi="Times New Roman" w:cs="Times New Roman"/>
                <w:sz w:val="24"/>
                <w:szCs w:val="24"/>
              </w:rPr>
              <w:t>repar</w:t>
            </w:r>
            <w:r w:rsidR="00864DE2">
              <w:rPr>
                <w:rFonts w:ascii="Times New Roman" w:eastAsia="Calibri" w:hAnsi="Times New Roman" w:cs="Times New Roman"/>
                <w:sz w:val="24"/>
                <w:szCs w:val="24"/>
              </w:rPr>
              <w:t>e</w:t>
            </w:r>
            <w:r w:rsidRPr="00827FCD">
              <w:rPr>
                <w:rFonts w:ascii="Times New Roman" w:eastAsia="Calibri" w:hAnsi="Times New Roman" w:cs="Times New Roman"/>
                <w:sz w:val="24"/>
                <w:szCs w:val="24"/>
              </w:rPr>
              <w:t xml:space="preserve"> </w:t>
            </w:r>
            <w:r w:rsidR="00E85EC2">
              <w:rPr>
                <w:rFonts w:ascii="Times New Roman" w:eastAsia="Calibri" w:hAnsi="Times New Roman" w:cs="Times New Roman"/>
                <w:sz w:val="24"/>
                <w:szCs w:val="24"/>
              </w:rPr>
              <w:t>video</w:t>
            </w:r>
            <w:r w:rsidRPr="00827FCD">
              <w:rPr>
                <w:rFonts w:ascii="Times New Roman" w:eastAsia="Calibri" w:hAnsi="Times New Roman" w:cs="Times New Roman"/>
                <w:sz w:val="24"/>
                <w:szCs w:val="24"/>
              </w:rPr>
              <w:t xml:space="preserve"> including finalizing script, direct for shooting, recording, editing and mixing. S/he is responsible for coordinating FORWARD Nepal and Plan International Nepal. </w:t>
            </w:r>
          </w:p>
        </w:tc>
      </w:tr>
    </w:tbl>
    <w:p w14:paraId="5AF5F8CA" w14:textId="77777777" w:rsidR="005C25A8" w:rsidRPr="00827FCD" w:rsidRDefault="005C25A8" w:rsidP="0082039E">
      <w:pPr>
        <w:spacing w:after="0" w:line="264" w:lineRule="auto"/>
        <w:jc w:val="both"/>
        <w:rPr>
          <w:rFonts w:ascii="Times New Roman" w:hAnsi="Times New Roman" w:cs="Times New Roman"/>
          <w:b/>
          <w:bCs/>
          <w:i/>
          <w:sz w:val="24"/>
          <w:szCs w:val="24"/>
        </w:rPr>
      </w:pPr>
    </w:p>
    <w:p w14:paraId="2956471C" w14:textId="77777777" w:rsidR="005C25A8" w:rsidRPr="003E5B47" w:rsidRDefault="005C25A8" w:rsidP="003E5B47">
      <w:pPr>
        <w:pStyle w:val="ListParagraph"/>
        <w:numPr>
          <w:ilvl w:val="0"/>
          <w:numId w:val="1"/>
        </w:numPr>
        <w:spacing w:after="120" w:line="264" w:lineRule="auto"/>
        <w:ind w:left="360"/>
        <w:jc w:val="both"/>
        <w:rPr>
          <w:rFonts w:ascii="Times New Roman" w:hAnsi="Times New Roman" w:cs="Times New Roman"/>
          <w:b/>
          <w:bCs/>
          <w:iCs/>
          <w:sz w:val="24"/>
          <w:szCs w:val="24"/>
        </w:rPr>
      </w:pPr>
      <w:r w:rsidRPr="003E5B47">
        <w:rPr>
          <w:rFonts w:ascii="Times New Roman" w:hAnsi="Times New Roman" w:cs="Times New Roman"/>
          <w:b/>
          <w:bCs/>
          <w:iCs/>
          <w:sz w:val="24"/>
          <w:szCs w:val="24"/>
        </w:rPr>
        <w:t>Time Frame</w:t>
      </w:r>
    </w:p>
    <w:p w14:paraId="6DF2BBF6" w14:textId="090CD0EB" w:rsidR="005C25A8" w:rsidRDefault="004B5B85" w:rsidP="0082039E">
      <w:pPr>
        <w:spacing w:after="0"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The consulting firm</w:t>
      </w:r>
      <w:r w:rsidR="00CD1CE4">
        <w:rPr>
          <w:rFonts w:ascii="Times New Roman" w:hAnsi="Times New Roman" w:cs="Times New Roman"/>
          <w:iCs/>
          <w:sz w:val="24"/>
          <w:szCs w:val="24"/>
        </w:rPr>
        <w:t xml:space="preserve"> will commence from </w:t>
      </w:r>
      <w:r w:rsidR="003F4A41">
        <w:rPr>
          <w:rFonts w:ascii="Times New Roman" w:hAnsi="Times New Roman" w:cs="Times New Roman"/>
          <w:iCs/>
          <w:sz w:val="24"/>
          <w:szCs w:val="24"/>
        </w:rPr>
        <w:t>January</w:t>
      </w:r>
      <w:r w:rsidR="005C25A8" w:rsidRPr="00827FCD">
        <w:rPr>
          <w:rFonts w:ascii="Times New Roman" w:hAnsi="Times New Roman" w:cs="Times New Roman"/>
          <w:iCs/>
          <w:sz w:val="24"/>
          <w:szCs w:val="24"/>
        </w:rPr>
        <w:t>,</w:t>
      </w:r>
      <w:r w:rsidR="00623F3D">
        <w:rPr>
          <w:rFonts w:ascii="Times New Roman" w:hAnsi="Times New Roman" w:cs="Times New Roman"/>
          <w:iCs/>
          <w:sz w:val="24"/>
          <w:szCs w:val="24"/>
        </w:rPr>
        <w:t xml:space="preserve"> 2020 and</w:t>
      </w:r>
      <w:r w:rsidR="00300CF5">
        <w:rPr>
          <w:rFonts w:ascii="Times New Roman" w:hAnsi="Times New Roman" w:cs="Times New Roman"/>
          <w:iCs/>
          <w:sz w:val="24"/>
          <w:szCs w:val="24"/>
        </w:rPr>
        <w:t xml:space="preserve"> ends on December 15,</w:t>
      </w:r>
      <w:r w:rsidR="00CD1CE4">
        <w:rPr>
          <w:rFonts w:ascii="Times New Roman" w:hAnsi="Times New Roman" w:cs="Times New Roman"/>
          <w:iCs/>
          <w:sz w:val="24"/>
          <w:szCs w:val="24"/>
        </w:rPr>
        <w:t xml:space="preserve"> 2021</w:t>
      </w:r>
      <w:r w:rsidR="005C25A8" w:rsidRPr="00827FCD">
        <w:rPr>
          <w:rFonts w:ascii="Times New Roman" w:hAnsi="Times New Roman" w:cs="Times New Roman"/>
          <w:iCs/>
          <w:sz w:val="24"/>
          <w:szCs w:val="24"/>
        </w:rPr>
        <w:t xml:space="preserve">. The </w:t>
      </w:r>
      <w:r w:rsidR="007A0B32" w:rsidRPr="00827FCD">
        <w:rPr>
          <w:rFonts w:ascii="Times New Roman" w:hAnsi="Times New Roman" w:cs="Times New Roman"/>
          <w:iCs/>
          <w:sz w:val="24"/>
          <w:szCs w:val="24"/>
        </w:rPr>
        <w:t xml:space="preserve">expression of </w:t>
      </w:r>
      <w:r w:rsidRPr="00827FCD">
        <w:rPr>
          <w:rFonts w:ascii="Times New Roman" w:hAnsi="Times New Roman" w:cs="Times New Roman"/>
          <w:iCs/>
          <w:sz w:val="24"/>
          <w:szCs w:val="24"/>
        </w:rPr>
        <w:t>interest (</w:t>
      </w:r>
      <w:proofErr w:type="spellStart"/>
      <w:r w:rsidRPr="00827FCD">
        <w:rPr>
          <w:rFonts w:ascii="Times New Roman" w:hAnsi="Times New Roman" w:cs="Times New Roman"/>
          <w:iCs/>
          <w:sz w:val="24"/>
          <w:szCs w:val="24"/>
        </w:rPr>
        <w:t>EoI</w:t>
      </w:r>
      <w:proofErr w:type="spellEnd"/>
      <w:r w:rsidRPr="00827FCD">
        <w:rPr>
          <w:rFonts w:ascii="Times New Roman" w:hAnsi="Times New Roman" w:cs="Times New Roman"/>
          <w:iCs/>
          <w:sz w:val="24"/>
          <w:szCs w:val="24"/>
        </w:rPr>
        <w:t>)</w:t>
      </w:r>
      <w:r w:rsidR="005C25A8" w:rsidRPr="00827FCD">
        <w:rPr>
          <w:rFonts w:ascii="Times New Roman" w:hAnsi="Times New Roman" w:cs="Times New Roman"/>
          <w:iCs/>
          <w:sz w:val="24"/>
          <w:szCs w:val="24"/>
        </w:rPr>
        <w:t xml:space="preserve"> subm</w:t>
      </w:r>
      <w:r w:rsidR="003F4E87">
        <w:rPr>
          <w:rFonts w:ascii="Times New Roman" w:hAnsi="Times New Roman" w:cs="Times New Roman"/>
          <w:iCs/>
          <w:sz w:val="24"/>
          <w:szCs w:val="24"/>
        </w:rPr>
        <w:t>ission, finalization of</w:t>
      </w:r>
      <w:r w:rsidR="005C25A8" w:rsidRPr="00827FCD">
        <w:rPr>
          <w:rFonts w:ascii="Times New Roman" w:hAnsi="Times New Roman" w:cs="Times New Roman"/>
          <w:iCs/>
          <w:sz w:val="24"/>
          <w:szCs w:val="24"/>
        </w:rPr>
        <w:t xml:space="preserve"> methodology after </w:t>
      </w:r>
      <w:r w:rsidRPr="00827FCD">
        <w:rPr>
          <w:rFonts w:ascii="Times New Roman" w:hAnsi="Times New Roman" w:cs="Times New Roman"/>
          <w:iCs/>
          <w:sz w:val="24"/>
          <w:szCs w:val="24"/>
        </w:rPr>
        <w:t>awarding the task</w:t>
      </w:r>
      <w:r w:rsidR="005C25A8" w:rsidRPr="00827FCD">
        <w:rPr>
          <w:rFonts w:ascii="Times New Roman" w:hAnsi="Times New Roman" w:cs="Times New Roman"/>
          <w:iCs/>
          <w:sz w:val="24"/>
          <w:szCs w:val="24"/>
        </w:rPr>
        <w:t>, training</w:t>
      </w:r>
      <w:r w:rsidRPr="00827FCD">
        <w:rPr>
          <w:rFonts w:ascii="Times New Roman" w:hAnsi="Times New Roman" w:cs="Times New Roman"/>
          <w:iCs/>
          <w:sz w:val="24"/>
          <w:szCs w:val="24"/>
        </w:rPr>
        <w:t xml:space="preserve">, technical support to girls and boys for videography on safe school and DRR, video shooting, recording, editing and mixing and final production </w:t>
      </w:r>
      <w:r w:rsidR="005C25A8" w:rsidRPr="00827FCD">
        <w:rPr>
          <w:rFonts w:ascii="Times New Roman" w:hAnsi="Times New Roman" w:cs="Times New Roman"/>
          <w:iCs/>
          <w:sz w:val="24"/>
          <w:szCs w:val="24"/>
        </w:rPr>
        <w:t xml:space="preserve">are framed as below. </w:t>
      </w:r>
    </w:p>
    <w:p w14:paraId="1421AE74" w14:textId="7376E2D9" w:rsidR="00CD1CE4" w:rsidRPr="00827FCD" w:rsidRDefault="00CD1CE4" w:rsidP="0082039E">
      <w:pPr>
        <w:spacing w:after="0" w:line="264" w:lineRule="auto"/>
        <w:jc w:val="both"/>
        <w:rPr>
          <w:rFonts w:ascii="Times New Roman" w:hAnsi="Times New Roman" w:cs="Times New Roman"/>
          <w:iCs/>
          <w:sz w:val="24"/>
          <w:szCs w:val="24"/>
        </w:rPr>
      </w:pPr>
      <w:r>
        <w:rPr>
          <w:rFonts w:ascii="Times New Roman" w:hAnsi="Times New Roman" w:cs="Times New Roman"/>
          <w:iCs/>
          <w:sz w:val="24"/>
          <w:szCs w:val="24"/>
        </w:rPr>
        <w:t>The timeline for the first video</w:t>
      </w:r>
      <w:r w:rsidR="003F4A41">
        <w:rPr>
          <w:rFonts w:ascii="Times New Roman" w:hAnsi="Times New Roman" w:cs="Times New Roman"/>
          <w:iCs/>
          <w:sz w:val="24"/>
          <w:szCs w:val="24"/>
        </w:rPr>
        <w:t xml:space="preserve"> </w:t>
      </w:r>
      <w:proofErr w:type="gramStart"/>
      <w:r w:rsidR="00623F3D">
        <w:rPr>
          <w:rFonts w:ascii="Times New Roman" w:hAnsi="Times New Roman" w:cs="Times New Roman"/>
          <w:iCs/>
          <w:sz w:val="24"/>
          <w:szCs w:val="24"/>
        </w:rPr>
        <w:t>compl</w:t>
      </w:r>
      <w:bookmarkStart w:id="4" w:name="_GoBack"/>
      <w:bookmarkEnd w:id="4"/>
      <w:r w:rsidR="00623F3D">
        <w:rPr>
          <w:rFonts w:ascii="Times New Roman" w:hAnsi="Times New Roman" w:cs="Times New Roman"/>
          <w:iCs/>
          <w:sz w:val="24"/>
          <w:szCs w:val="24"/>
        </w:rPr>
        <w:t>ete</w:t>
      </w:r>
      <w:proofErr w:type="gramEnd"/>
      <w:r w:rsidR="00623F3D">
        <w:rPr>
          <w:rFonts w:ascii="Times New Roman" w:hAnsi="Times New Roman" w:cs="Times New Roman"/>
          <w:iCs/>
          <w:sz w:val="24"/>
          <w:szCs w:val="24"/>
        </w:rPr>
        <w:t xml:space="preserve"> </w:t>
      </w:r>
      <w:r w:rsidR="003F4A41">
        <w:rPr>
          <w:rFonts w:ascii="Times New Roman" w:hAnsi="Times New Roman" w:cs="Times New Roman"/>
          <w:iCs/>
          <w:sz w:val="24"/>
          <w:szCs w:val="24"/>
        </w:rPr>
        <w:t>till June 15 2020 and second video will December 2020</w:t>
      </w:r>
      <w:r>
        <w:rPr>
          <w:rFonts w:ascii="Times New Roman" w:hAnsi="Times New Roman" w:cs="Times New Roman"/>
          <w:iCs/>
          <w:sz w:val="24"/>
          <w:szCs w:val="24"/>
        </w:rPr>
        <w:t>. The timeline for videos will be agreed upon through discussion with the project team.</w:t>
      </w:r>
    </w:p>
    <w:p w14:paraId="6B2E42C6" w14:textId="77777777" w:rsidR="000D32CE" w:rsidRDefault="000D32CE" w:rsidP="000D32CE">
      <w:pPr>
        <w:spacing w:after="0" w:line="264" w:lineRule="auto"/>
        <w:jc w:val="both"/>
        <w:rPr>
          <w:rFonts w:ascii="Times New Roman" w:hAnsi="Times New Roman" w:cs="Times New Roman"/>
          <w:iCs/>
          <w:sz w:val="24"/>
          <w:szCs w:val="24"/>
        </w:rPr>
      </w:pPr>
    </w:p>
    <w:p w14:paraId="68C48D54" w14:textId="77777777" w:rsidR="005C25A8" w:rsidRPr="00143B67" w:rsidRDefault="005C25A8" w:rsidP="000D32CE">
      <w:pPr>
        <w:spacing w:after="0" w:line="264" w:lineRule="auto"/>
        <w:jc w:val="both"/>
        <w:rPr>
          <w:rFonts w:ascii="Times New Roman" w:hAnsi="Times New Roman" w:cs="Times New Roman"/>
          <w:b/>
          <w:bCs/>
          <w:sz w:val="24"/>
          <w:szCs w:val="24"/>
        </w:rPr>
      </w:pPr>
      <w:r w:rsidRPr="00143B67">
        <w:rPr>
          <w:rFonts w:ascii="Times New Roman" w:hAnsi="Times New Roman" w:cs="Times New Roman"/>
          <w:b/>
          <w:bCs/>
          <w:sz w:val="24"/>
          <w:szCs w:val="24"/>
        </w:rPr>
        <w:t>Budget</w:t>
      </w:r>
    </w:p>
    <w:p w14:paraId="576EC2D4" w14:textId="77777777" w:rsidR="000D32CE" w:rsidRDefault="005C25A8" w:rsidP="000D32CE">
      <w:pPr>
        <w:spacing w:after="0"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The</w:t>
      </w:r>
      <w:r w:rsidR="008F4FF9" w:rsidRPr="00827FCD">
        <w:rPr>
          <w:rFonts w:ascii="Times New Roman" w:hAnsi="Times New Roman" w:cs="Times New Roman"/>
          <w:iCs/>
          <w:sz w:val="24"/>
          <w:szCs w:val="24"/>
        </w:rPr>
        <w:t xml:space="preserve"> proposed</w:t>
      </w:r>
      <w:r w:rsidRPr="00827FCD">
        <w:rPr>
          <w:rFonts w:ascii="Times New Roman" w:hAnsi="Times New Roman" w:cs="Times New Roman"/>
          <w:iCs/>
          <w:sz w:val="24"/>
          <w:szCs w:val="24"/>
        </w:rPr>
        <w:t xml:space="preserve"> budget for the task will be finalized after</w:t>
      </w:r>
      <w:r w:rsidR="008F4FF9" w:rsidRPr="00827FCD">
        <w:rPr>
          <w:rFonts w:ascii="Times New Roman" w:hAnsi="Times New Roman" w:cs="Times New Roman"/>
          <w:iCs/>
          <w:sz w:val="24"/>
          <w:szCs w:val="24"/>
        </w:rPr>
        <w:t xml:space="preserve"> negotiation with</w:t>
      </w:r>
      <w:r w:rsidRPr="00827FCD">
        <w:rPr>
          <w:rFonts w:ascii="Times New Roman" w:hAnsi="Times New Roman" w:cs="Times New Roman"/>
          <w:iCs/>
          <w:sz w:val="24"/>
          <w:szCs w:val="24"/>
        </w:rPr>
        <w:t xml:space="preserve"> select</w:t>
      </w:r>
      <w:r w:rsidR="008F4FF9" w:rsidRPr="00827FCD">
        <w:rPr>
          <w:rFonts w:ascii="Times New Roman" w:hAnsi="Times New Roman" w:cs="Times New Roman"/>
          <w:iCs/>
          <w:sz w:val="24"/>
          <w:szCs w:val="24"/>
        </w:rPr>
        <w:t xml:space="preserve">ed firm/individual, which will depend on budget </w:t>
      </w:r>
      <w:r w:rsidR="00682CB1">
        <w:rPr>
          <w:rFonts w:ascii="Times New Roman" w:hAnsi="Times New Roman" w:cs="Times New Roman"/>
          <w:iCs/>
          <w:sz w:val="24"/>
          <w:szCs w:val="24"/>
        </w:rPr>
        <w:t>cei</w:t>
      </w:r>
      <w:r w:rsidR="008F4FF9" w:rsidRPr="00827FCD">
        <w:rPr>
          <w:rFonts w:ascii="Times New Roman" w:hAnsi="Times New Roman" w:cs="Times New Roman"/>
          <w:iCs/>
          <w:sz w:val="24"/>
          <w:szCs w:val="24"/>
        </w:rPr>
        <w:t xml:space="preserve">ling of the project. </w:t>
      </w:r>
      <w:r w:rsidRPr="00827FCD">
        <w:rPr>
          <w:rFonts w:ascii="Times New Roman" w:hAnsi="Times New Roman" w:cs="Times New Roman"/>
          <w:iCs/>
          <w:sz w:val="24"/>
          <w:szCs w:val="24"/>
        </w:rPr>
        <w:t xml:space="preserve">The project team will </w:t>
      </w:r>
      <w:r w:rsidRPr="00827FCD">
        <w:rPr>
          <w:rFonts w:ascii="Times New Roman" w:hAnsi="Times New Roman" w:cs="Times New Roman"/>
          <w:iCs/>
          <w:sz w:val="24"/>
          <w:szCs w:val="24"/>
        </w:rPr>
        <w:lastRenderedPageBreak/>
        <w:t>negotiate with consulting firm on budget</w:t>
      </w:r>
      <w:r w:rsidR="008F4FF9" w:rsidRPr="00827FCD">
        <w:rPr>
          <w:rFonts w:ascii="Times New Roman" w:hAnsi="Times New Roman" w:cs="Times New Roman"/>
          <w:iCs/>
          <w:sz w:val="24"/>
          <w:szCs w:val="24"/>
        </w:rPr>
        <w:t xml:space="preserve">, if it will exceed the budget limit. But the budget will not be increased to </w:t>
      </w:r>
      <w:r w:rsidR="00557709">
        <w:rPr>
          <w:rFonts w:ascii="Times New Roman" w:hAnsi="Times New Roman" w:cs="Times New Roman"/>
          <w:iCs/>
          <w:sz w:val="24"/>
          <w:szCs w:val="24"/>
        </w:rPr>
        <w:t xml:space="preserve">consulting firm, if the offer </w:t>
      </w:r>
      <w:r w:rsidR="008F4FF9" w:rsidRPr="00827FCD">
        <w:rPr>
          <w:rFonts w:ascii="Times New Roman" w:hAnsi="Times New Roman" w:cs="Times New Roman"/>
          <w:iCs/>
          <w:sz w:val="24"/>
          <w:szCs w:val="24"/>
        </w:rPr>
        <w:t>is below budget range.</w:t>
      </w:r>
      <w:r w:rsidR="000D32CE">
        <w:rPr>
          <w:rFonts w:ascii="Times New Roman" w:hAnsi="Times New Roman" w:cs="Times New Roman"/>
          <w:iCs/>
          <w:sz w:val="24"/>
          <w:szCs w:val="24"/>
        </w:rPr>
        <w:t xml:space="preserve"> </w:t>
      </w:r>
    </w:p>
    <w:p w14:paraId="4F352DC2" w14:textId="77777777" w:rsidR="000D32CE" w:rsidRDefault="000D32CE" w:rsidP="000D32CE">
      <w:pPr>
        <w:spacing w:after="0" w:line="264" w:lineRule="auto"/>
        <w:jc w:val="both"/>
        <w:rPr>
          <w:rFonts w:ascii="Times New Roman" w:hAnsi="Times New Roman" w:cs="Times New Roman"/>
          <w:iCs/>
          <w:sz w:val="24"/>
          <w:szCs w:val="24"/>
        </w:rPr>
      </w:pPr>
    </w:p>
    <w:p w14:paraId="46295726" w14:textId="77777777" w:rsidR="005C25A8" w:rsidRPr="00143B67" w:rsidRDefault="005C25A8" w:rsidP="000D32CE">
      <w:pPr>
        <w:spacing w:after="0" w:line="264" w:lineRule="auto"/>
        <w:jc w:val="both"/>
        <w:rPr>
          <w:rFonts w:ascii="Times New Roman" w:hAnsi="Times New Roman" w:cs="Times New Roman"/>
          <w:b/>
          <w:bCs/>
          <w:sz w:val="24"/>
          <w:szCs w:val="24"/>
        </w:rPr>
      </w:pPr>
      <w:r w:rsidRPr="00143B67">
        <w:rPr>
          <w:rFonts w:ascii="Times New Roman" w:hAnsi="Times New Roman" w:cs="Times New Roman"/>
          <w:b/>
          <w:bCs/>
          <w:sz w:val="24"/>
          <w:szCs w:val="24"/>
        </w:rPr>
        <w:t>Selection Criteria</w:t>
      </w:r>
    </w:p>
    <w:p w14:paraId="3B012752" w14:textId="77777777" w:rsidR="005C25A8" w:rsidRPr="00827FCD" w:rsidRDefault="008F4FF9" w:rsidP="0082039E">
      <w:pPr>
        <w:spacing w:after="0"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 xml:space="preserve">This is </w:t>
      </w:r>
      <w:r w:rsidR="003E6852" w:rsidRPr="00827FCD">
        <w:rPr>
          <w:rFonts w:ascii="Times New Roman" w:hAnsi="Times New Roman" w:cs="Times New Roman"/>
          <w:iCs/>
          <w:sz w:val="24"/>
          <w:szCs w:val="24"/>
        </w:rPr>
        <w:t xml:space="preserve">a </w:t>
      </w:r>
      <w:r w:rsidRPr="00827FCD">
        <w:rPr>
          <w:rFonts w:ascii="Times New Roman" w:hAnsi="Times New Roman" w:cs="Times New Roman"/>
          <w:iCs/>
          <w:sz w:val="24"/>
          <w:szCs w:val="24"/>
        </w:rPr>
        <w:t>competitive bidding. Hence, the bidding</w:t>
      </w:r>
      <w:r w:rsidR="003E6852" w:rsidRPr="00827FCD">
        <w:rPr>
          <w:rFonts w:ascii="Times New Roman" w:hAnsi="Times New Roman" w:cs="Times New Roman"/>
          <w:iCs/>
          <w:sz w:val="24"/>
          <w:szCs w:val="24"/>
        </w:rPr>
        <w:t xml:space="preserve"> document</w:t>
      </w:r>
      <w:r w:rsidRPr="00827FCD">
        <w:rPr>
          <w:rFonts w:ascii="Times New Roman" w:hAnsi="Times New Roman" w:cs="Times New Roman"/>
          <w:iCs/>
          <w:sz w:val="24"/>
          <w:szCs w:val="24"/>
        </w:rPr>
        <w:t xml:space="preserve"> will be</w:t>
      </w:r>
      <w:r w:rsidR="003E6852" w:rsidRPr="00827FCD">
        <w:rPr>
          <w:rFonts w:ascii="Times New Roman" w:hAnsi="Times New Roman" w:cs="Times New Roman"/>
          <w:iCs/>
          <w:sz w:val="24"/>
          <w:szCs w:val="24"/>
        </w:rPr>
        <w:t xml:space="preserve"> evaluated by dividing technical assessment and financial assessment. The following five </w:t>
      </w:r>
      <w:r w:rsidR="00682CB1">
        <w:rPr>
          <w:rFonts w:ascii="Times New Roman" w:hAnsi="Times New Roman" w:cs="Times New Roman"/>
          <w:iCs/>
          <w:sz w:val="24"/>
          <w:szCs w:val="24"/>
        </w:rPr>
        <w:t xml:space="preserve">points </w:t>
      </w:r>
      <w:r w:rsidR="003E6852" w:rsidRPr="00827FCD">
        <w:rPr>
          <w:rFonts w:ascii="Times New Roman" w:hAnsi="Times New Roman" w:cs="Times New Roman"/>
          <w:iCs/>
          <w:sz w:val="24"/>
          <w:szCs w:val="24"/>
        </w:rPr>
        <w:t xml:space="preserve">will be selection criteria. </w:t>
      </w:r>
      <w:r w:rsidR="005C25A8" w:rsidRPr="00827FCD">
        <w:rPr>
          <w:rFonts w:ascii="Times New Roman" w:hAnsi="Times New Roman" w:cs="Times New Roman"/>
          <w:iCs/>
          <w:sz w:val="24"/>
          <w:szCs w:val="24"/>
        </w:rPr>
        <w:t xml:space="preserve">Technical proposal is weighted 70% for evaluation, whereas 30% weight is allocated for financial proposal. </w:t>
      </w:r>
      <w:proofErr w:type="gramStart"/>
      <w:r w:rsidR="00A34B74" w:rsidRPr="00827FCD">
        <w:rPr>
          <w:rFonts w:ascii="Times New Roman" w:hAnsi="Times New Roman" w:cs="Times New Roman"/>
          <w:iCs/>
          <w:sz w:val="24"/>
          <w:szCs w:val="24"/>
        </w:rPr>
        <w:t>But,</w:t>
      </w:r>
      <w:proofErr w:type="gramEnd"/>
      <w:r w:rsidR="00A34B74" w:rsidRPr="00827FCD">
        <w:rPr>
          <w:rFonts w:ascii="Times New Roman" w:hAnsi="Times New Roman" w:cs="Times New Roman"/>
          <w:iCs/>
          <w:sz w:val="24"/>
          <w:szCs w:val="24"/>
        </w:rPr>
        <w:t xml:space="preserve"> awardees’ </w:t>
      </w:r>
      <w:r w:rsidR="003E6852" w:rsidRPr="00827FCD">
        <w:rPr>
          <w:rFonts w:ascii="Times New Roman" w:hAnsi="Times New Roman" w:cs="Times New Roman"/>
          <w:iCs/>
          <w:sz w:val="24"/>
          <w:szCs w:val="24"/>
        </w:rPr>
        <w:t xml:space="preserve">bidder </w:t>
      </w:r>
      <w:r w:rsidR="000E1ECC">
        <w:rPr>
          <w:rFonts w:ascii="Times New Roman" w:hAnsi="Times New Roman" w:cs="Times New Roman"/>
          <w:iCs/>
          <w:sz w:val="24"/>
          <w:szCs w:val="24"/>
        </w:rPr>
        <w:t>must secure</w:t>
      </w:r>
      <w:r w:rsidR="00A34B74" w:rsidRPr="00827FCD">
        <w:rPr>
          <w:rFonts w:ascii="Times New Roman" w:hAnsi="Times New Roman" w:cs="Times New Roman"/>
          <w:iCs/>
          <w:sz w:val="24"/>
          <w:szCs w:val="24"/>
        </w:rPr>
        <w:t xml:space="preserve"> 42 marks on technical assessment. If two bidding firm scored equal marks, technically sound firm </w:t>
      </w:r>
      <w:r w:rsidR="003E6852" w:rsidRPr="00827FCD">
        <w:rPr>
          <w:rFonts w:ascii="Times New Roman" w:hAnsi="Times New Roman" w:cs="Times New Roman"/>
          <w:iCs/>
          <w:sz w:val="24"/>
          <w:szCs w:val="24"/>
        </w:rPr>
        <w:t>will be selected</w:t>
      </w:r>
      <w:r w:rsidR="00A34B74" w:rsidRPr="00827FCD">
        <w:rPr>
          <w:rFonts w:ascii="Times New Roman" w:hAnsi="Times New Roman" w:cs="Times New Roman"/>
          <w:iCs/>
          <w:sz w:val="24"/>
          <w:szCs w:val="24"/>
        </w:rPr>
        <w:t xml:space="preserve"> for consultancy rather than lower financial offer. SN 1 to 4 are basis of technical assessment of this consultancy services, which are predefined evaluation criteria.</w:t>
      </w:r>
    </w:p>
    <w:tbl>
      <w:tblPr>
        <w:tblStyle w:val="TableGrid"/>
        <w:tblW w:w="0" w:type="auto"/>
        <w:jc w:val="center"/>
        <w:tblLook w:val="04A0" w:firstRow="1" w:lastRow="0" w:firstColumn="1" w:lastColumn="0" w:noHBand="0" w:noVBand="1"/>
      </w:tblPr>
      <w:tblGrid>
        <w:gridCol w:w="523"/>
        <w:gridCol w:w="3362"/>
        <w:gridCol w:w="1915"/>
      </w:tblGrid>
      <w:tr w:rsidR="005C25A8" w:rsidRPr="00827FCD" w14:paraId="1D98D0CE" w14:textId="77777777" w:rsidTr="003242A1">
        <w:trPr>
          <w:tblHeader/>
          <w:jc w:val="center"/>
        </w:trPr>
        <w:tc>
          <w:tcPr>
            <w:tcW w:w="498" w:type="dxa"/>
          </w:tcPr>
          <w:p w14:paraId="364E3873" w14:textId="77777777" w:rsidR="005C25A8" w:rsidRPr="00827FCD" w:rsidRDefault="005C25A8" w:rsidP="0082039E">
            <w:pPr>
              <w:spacing w:line="264" w:lineRule="auto"/>
              <w:jc w:val="both"/>
              <w:rPr>
                <w:rFonts w:ascii="Times New Roman" w:hAnsi="Times New Roman" w:cs="Times New Roman"/>
                <w:b/>
                <w:bCs/>
                <w:iCs/>
                <w:sz w:val="24"/>
                <w:szCs w:val="24"/>
              </w:rPr>
            </w:pPr>
            <w:r w:rsidRPr="00827FCD">
              <w:rPr>
                <w:rFonts w:ascii="Times New Roman" w:hAnsi="Times New Roman" w:cs="Times New Roman"/>
                <w:b/>
                <w:bCs/>
                <w:iCs/>
                <w:sz w:val="24"/>
                <w:szCs w:val="24"/>
              </w:rPr>
              <w:t>SN</w:t>
            </w:r>
          </w:p>
        </w:tc>
        <w:tc>
          <w:tcPr>
            <w:tcW w:w="3362" w:type="dxa"/>
          </w:tcPr>
          <w:p w14:paraId="71D86E70" w14:textId="77777777" w:rsidR="005C25A8" w:rsidRPr="00827FCD" w:rsidRDefault="005C25A8" w:rsidP="0082039E">
            <w:pPr>
              <w:spacing w:line="264" w:lineRule="auto"/>
              <w:jc w:val="both"/>
              <w:rPr>
                <w:rFonts w:ascii="Times New Roman" w:hAnsi="Times New Roman" w:cs="Times New Roman"/>
                <w:b/>
                <w:bCs/>
                <w:iCs/>
                <w:sz w:val="24"/>
                <w:szCs w:val="24"/>
              </w:rPr>
            </w:pPr>
            <w:r w:rsidRPr="00827FCD">
              <w:rPr>
                <w:rFonts w:ascii="Times New Roman" w:hAnsi="Times New Roman" w:cs="Times New Roman"/>
                <w:b/>
                <w:bCs/>
                <w:iCs/>
                <w:sz w:val="24"/>
                <w:szCs w:val="24"/>
              </w:rPr>
              <w:t>Criteria</w:t>
            </w:r>
          </w:p>
        </w:tc>
        <w:tc>
          <w:tcPr>
            <w:tcW w:w="1915" w:type="dxa"/>
          </w:tcPr>
          <w:p w14:paraId="1711B6A7" w14:textId="77777777" w:rsidR="005C25A8" w:rsidRPr="00827FCD" w:rsidRDefault="005C25A8" w:rsidP="0082039E">
            <w:pPr>
              <w:spacing w:line="264" w:lineRule="auto"/>
              <w:jc w:val="both"/>
              <w:rPr>
                <w:rFonts w:ascii="Times New Roman" w:hAnsi="Times New Roman" w:cs="Times New Roman"/>
                <w:b/>
                <w:bCs/>
                <w:iCs/>
                <w:sz w:val="24"/>
                <w:szCs w:val="24"/>
              </w:rPr>
            </w:pPr>
            <w:r w:rsidRPr="00827FCD">
              <w:rPr>
                <w:rFonts w:ascii="Times New Roman" w:hAnsi="Times New Roman" w:cs="Times New Roman"/>
                <w:b/>
                <w:bCs/>
                <w:iCs/>
                <w:sz w:val="24"/>
                <w:szCs w:val="24"/>
              </w:rPr>
              <w:t>Marks</w:t>
            </w:r>
          </w:p>
        </w:tc>
      </w:tr>
      <w:tr w:rsidR="005C25A8" w:rsidRPr="00827FCD" w14:paraId="4EA135BE" w14:textId="77777777" w:rsidTr="003242A1">
        <w:trPr>
          <w:jc w:val="center"/>
        </w:trPr>
        <w:tc>
          <w:tcPr>
            <w:tcW w:w="498" w:type="dxa"/>
          </w:tcPr>
          <w:p w14:paraId="0A8F21CA" w14:textId="77777777" w:rsidR="005C25A8" w:rsidRPr="00827FCD" w:rsidRDefault="005C25A8"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1</w:t>
            </w:r>
          </w:p>
        </w:tc>
        <w:tc>
          <w:tcPr>
            <w:tcW w:w="3362" w:type="dxa"/>
          </w:tcPr>
          <w:p w14:paraId="301009A4" w14:textId="77777777" w:rsidR="005C25A8" w:rsidRPr="00827FCD" w:rsidRDefault="005C25A8"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Evaluation of firm's profile</w:t>
            </w:r>
          </w:p>
        </w:tc>
        <w:tc>
          <w:tcPr>
            <w:tcW w:w="1915" w:type="dxa"/>
          </w:tcPr>
          <w:p w14:paraId="724EA873" w14:textId="77777777" w:rsidR="005C25A8" w:rsidRPr="00827FCD" w:rsidRDefault="003242A1"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20</w:t>
            </w:r>
          </w:p>
        </w:tc>
      </w:tr>
      <w:tr w:rsidR="005C25A8" w:rsidRPr="00827FCD" w14:paraId="512343B5" w14:textId="77777777" w:rsidTr="003242A1">
        <w:trPr>
          <w:jc w:val="center"/>
        </w:trPr>
        <w:tc>
          <w:tcPr>
            <w:tcW w:w="498" w:type="dxa"/>
          </w:tcPr>
          <w:p w14:paraId="19979E81" w14:textId="77777777" w:rsidR="005C25A8" w:rsidRPr="00827FCD" w:rsidRDefault="005C25A8"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2</w:t>
            </w:r>
          </w:p>
        </w:tc>
        <w:tc>
          <w:tcPr>
            <w:tcW w:w="3362" w:type="dxa"/>
          </w:tcPr>
          <w:p w14:paraId="68A88497" w14:textId="77777777" w:rsidR="005C25A8" w:rsidRPr="00827FCD" w:rsidRDefault="005C25A8"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CV of Team Leader</w:t>
            </w:r>
          </w:p>
        </w:tc>
        <w:tc>
          <w:tcPr>
            <w:tcW w:w="1915" w:type="dxa"/>
          </w:tcPr>
          <w:p w14:paraId="23F38ADF" w14:textId="77777777" w:rsidR="005C25A8" w:rsidRPr="00827FCD" w:rsidRDefault="003242A1"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20</w:t>
            </w:r>
          </w:p>
        </w:tc>
      </w:tr>
      <w:tr w:rsidR="005C25A8" w:rsidRPr="00827FCD" w14:paraId="30326C9E" w14:textId="77777777" w:rsidTr="003242A1">
        <w:trPr>
          <w:jc w:val="center"/>
        </w:trPr>
        <w:tc>
          <w:tcPr>
            <w:tcW w:w="498" w:type="dxa"/>
          </w:tcPr>
          <w:p w14:paraId="50E96785" w14:textId="77777777" w:rsidR="005C25A8" w:rsidRPr="00827FCD" w:rsidRDefault="005C25A8"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3</w:t>
            </w:r>
          </w:p>
        </w:tc>
        <w:tc>
          <w:tcPr>
            <w:tcW w:w="3362" w:type="dxa"/>
          </w:tcPr>
          <w:p w14:paraId="25354152" w14:textId="77777777" w:rsidR="005C25A8" w:rsidRPr="00827FCD" w:rsidRDefault="003242A1"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Co-lead</w:t>
            </w:r>
            <w:r w:rsidR="005C25A8" w:rsidRPr="00827FCD">
              <w:rPr>
                <w:rFonts w:ascii="Times New Roman" w:hAnsi="Times New Roman" w:cs="Times New Roman"/>
                <w:iCs/>
                <w:sz w:val="24"/>
                <w:szCs w:val="24"/>
              </w:rPr>
              <w:t xml:space="preserve"> member</w:t>
            </w:r>
          </w:p>
        </w:tc>
        <w:tc>
          <w:tcPr>
            <w:tcW w:w="1915" w:type="dxa"/>
          </w:tcPr>
          <w:p w14:paraId="07179EC4" w14:textId="77777777" w:rsidR="005C25A8" w:rsidRPr="00827FCD" w:rsidRDefault="005C25A8"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10</w:t>
            </w:r>
          </w:p>
        </w:tc>
      </w:tr>
      <w:tr w:rsidR="005C25A8" w:rsidRPr="00827FCD" w14:paraId="59AF6458" w14:textId="77777777" w:rsidTr="003242A1">
        <w:trPr>
          <w:jc w:val="center"/>
        </w:trPr>
        <w:tc>
          <w:tcPr>
            <w:tcW w:w="498" w:type="dxa"/>
          </w:tcPr>
          <w:p w14:paraId="197DB1B5" w14:textId="77777777" w:rsidR="005C25A8" w:rsidRPr="00827FCD" w:rsidRDefault="005C25A8"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4</w:t>
            </w:r>
          </w:p>
        </w:tc>
        <w:tc>
          <w:tcPr>
            <w:tcW w:w="3362" w:type="dxa"/>
          </w:tcPr>
          <w:p w14:paraId="06172B19" w14:textId="77777777" w:rsidR="005C25A8" w:rsidRPr="00827FCD" w:rsidRDefault="005C25A8"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 xml:space="preserve">Understanding of </w:t>
            </w:r>
            <w:proofErr w:type="spellStart"/>
            <w:r w:rsidRPr="00827FCD">
              <w:rPr>
                <w:rFonts w:ascii="Times New Roman" w:hAnsi="Times New Roman" w:cs="Times New Roman"/>
                <w:iCs/>
                <w:sz w:val="24"/>
                <w:szCs w:val="24"/>
              </w:rPr>
              <w:t>ToR</w:t>
            </w:r>
            <w:proofErr w:type="spellEnd"/>
          </w:p>
        </w:tc>
        <w:tc>
          <w:tcPr>
            <w:tcW w:w="1915" w:type="dxa"/>
          </w:tcPr>
          <w:p w14:paraId="41DD165A" w14:textId="77777777" w:rsidR="005C25A8" w:rsidRPr="00827FCD" w:rsidRDefault="003242A1"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20</w:t>
            </w:r>
          </w:p>
        </w:tc>
      </w:tr>
      <w:tr w:rsidR="003242A1" w:rsidRPr="00827FCD" w14:paraId="07ACF468" w14:textId="77777777" w:rsidTr="003242A1">
        <w:trPr>
          <w:jc w:val="center"/>
        </w:trPr>
        <w:tc>
          <w:tcPr>
            <w:tcW w:w="498" w:type="dxa"/>
          </w:tcPr>
          <w:p w14:paraId="38A96228" w14:textId="77777777" w:rsidR="003242A1" w:rsidRPr="00827FCD" w:rsidRDefault="003242A1"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5.</w:t>
            </w:r>
          </w:p>
        </w:tc>
        <w:tc>
          <w:tcPr>
            <w:tcW w:w="3362" w:type="dxa"/>
          </w:tcPr>
          <w:p w14:paraId="5527585F" w14:textId="77777777" w:rsidR="003242A1" w:rsidRPr="00827FCD" w:rsidRDefault="003242A1"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Financial proposal*</w:t>
            </w:r>
          </w:p>
        </w:tc>
        <w:tc>
          <w:tcPr>
            <w:tcW w:w="1915" w:type="dxa"/>
          </w:tcPr>
          <w:p w14:paraId="6176050F" w14:textId="77777777" w:rsidR="003242A1" w:rsidRPr="00827FCD" w:rsidRDefault="003242A1"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30</w:t>
            </w:r>
          </w:p>
        </w:tc>
      </w:tr>
      <w:tr w:rsidR="005C25A8" w:rsidRPr="00827FCD" w14:paraId="53D4EE00" w14:textId="77777777" w:rsidTr="003242A1">
        <w:trPr>
          <w:jc w:val="center"/>
        </w:trPr>
        <w:tc>
          <w:tcPr>
            <w:tcW w:w="498" w:type="dxa"/>
          </w:tcPr>
          <w:p w14:paraId="1128F919" w14:textId="77777777" w:rsidR="005C25A8" w:rsidRPr="00827FCD" w:rsidRDefault="005C25A8" w:rsidP="0082039E">
            <w:pPr>
              <w:spacing w:line="264" w:lineRule="auto"/>
              <w:jc w:val="both"/>
              <w:rPr>
                <w:rFonts w:ascii="Times New Roman" w:eastAsiaTheme="majorEastAsia" w:hAnsi="Times New Roman" w:cs="Times New Roman"/>
                <w:b/>
                <w:bCs/>
                <w:iCs/>
                <w:color w:val="4F81BD" w:themeColor="accent1"/>
                <w:sz w:val="24"/>
                <w:szCs w:val="24"/>
              </w:rPr>
            </w:pPr>
          </w:p>
        </w:tc>
        <w:tc>
          <w:tcPr>
            <w:tcW w:w="3362" w:type="dxa"/>
          </w:tcPr>
          <w:p w14:paraId="6BE8FA36" w14:textId="77777777" w:rsidR="005C25A8" w:rsidRPr="00827FCD" w:rsidRDefault="005C25A8"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Total</w:t>
            </w:r>
          </w:p>
        </w:tc>
        <w:tc>
          <w:tcPr>
            <w:tcW w:w="1915" w:type="dxa"/>
          </w:tcPr>
          <w:p w14:paraId="63D3EA6B" w14:textId="77777777" w:rsidR="005C25A8" w:rsidRPr="00827FCD" w:rsidRDefault="003242A1" w:rsidP="0082039E">
            <w:pPr>
              <w:spacing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100</w:t>
            </w:r>
          </w:p>
        </w:tc>
      </w:tr>
    </w:tbl>
    <w:p w14:paraId="2ABB5BC1" w14:textId="77777777" w:rsidR="005C25A8" w:rsidRPr="00827FCD" w:rsidRDefault="003242A1" w:rsidP="0082039E">
      <w:pPr>
        <w:spacing w:after="0" w:line="264" w:lineRule="auto"/>
        <w:jc w:val="both"/>
        <w:rPr>
          <w:rFonts w:ascii="Times New Roman" w:hAnsi="Times New Roman" w:cs="Times New Roman"/>
          <w:iCs/>
          <w:sz w:val="24"/>
          <w:szCs w:val="24"/>
        </w:rPr>
      </w:pPr>
      <w:r w:rsidRPr="00827FCD">
        <w:rPr>
          <w:rFonts w:ascii="Times New Roman" w:hAnsi="Times New Roman" w:cs="Times New Roman"/>
          <w:iCs/>
          <w:sz w:val="24"/>
          <w:szCs w:val="24"/>
        </w:rPr>
        <w:t>*</w:t>
      </w:r>
      <w:r w:rsidR="005C25A8" w:rsidRPr="00827FCD">
        <w:rPr>
          <w:rFonts w:ascii="Times New Roman" w:hAnsi="Times New Roman" w:cs="Times New Roman"/>
          <w:iCs/>
          <w:sz w:val="24"/>
          <w:szCs w:val="24"/>
        </w:rPr>
        <w:t>Financial proposal is evaluated as following.</w:t>
      </w:r>
    </w:p>
    <w:p w14:paraId="70BBC836" w14:textId="77777777" w:rsidR="005C25A8" w:rsidRPr="00827FCD" w:rsidRDefault="005C25A8" w:rsidP="0082039E">
      <w:pPr>
        <w:spacing w:after="0" w:line="264" w:lineRule="auto"/>
        <w:ind w:left="-90" w:right="-540"/>
        <w:jc w:val="both"/>
        <w:rPr>
          <w:rFonts w:ascii="Times New Roman" w:hAnsi="Times New Roman" w:cs="Times New Roman"/>
          <w:iCs/>
          <w:sz w:val="24"/>
          <w:szCs w:val="24"/>
        </w:rPr>
      </w:pPr>
      <m:oMathPara>
        <m:oMath>
          <m:r>
            <w:rPr>
              <w:rFonts w:ascii="Cambria Math" w:hAnsi="Cambria Math" w:cs="Times New Roman"/>
              <w:sz w:val="24"/>
              <w:szCs w:val="24"/>
            </w:rPr>
            <m:t>Marks</m:t>
          </m:r>
          <m:r>
            <w:rPr>
              <w:rFonts w:ascii="Cambria Math" w:hAnsi="Times New Roman" w:cs="Times New Roman"/>
              <w:sz w:val="24"/>
              <w:szCs w:val="24"/>
            </w:rPr>
            <m:t xml:space="preserve"> </m:t>
          </m:r>
          <m:r>
            <w:rPr>
              <w:rFonts w:ascii="Cambria Math" w:hAnsi="Cambria Math" w:cs="Times New Roman"/>
              <w:sz w:val="24"/>
              <w:szCs w:val="24"/>
            </w:rPr>
            <m:t>obtained</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Given</m:t>
          </m:r>
          <m:r>
            <w:rPr>
              <w:rFonts w:ascii="Cambria Math" w:hAnsi="Times New Roman" w:cs="Times New Roman"/>
              <w:sz w:val="24"/>
              <w:szCs w:val="24"/>
            </w:rPr>
            <m:t xml:space="preserve"> </m:t>
          </m:r>
          <m:r>
            <w:rPr>
              <w:rFonts w:ascii="Cambria Math" w:hAnsi="Cambria Math" w:cs="Times New Roman"/>
              <w:sz w:val="24"/>
              <w:szCs w:val="24"/>
            </w:rPr>
            <m:t>Bidder</m:t>
          </m:r>
          <m:r>
            <w:rPr>
              <w:rFonts w:ascii="Cambria Math" w:hAnsi="Times New Roman" w:cs="Times New Roman"/>
              <w:sz w:val="24"/>
              <w:szCs w:val="24"/>
            </w:rPr>
            <m:t>=</m:t>
          </m:r>
          <m:f>
            <m:fPr>
              <m:ctrlPr>
                <w:rPr>
                  <w:rFonts w:ascii="Cambria Math" w:hAnsi="Times New Roman" w:cs="Times New Roman"/>
                  <w:i/>
                  <w:iCs/>
                  <w:sz w:val="24"/>
                  <w:szCs w:val="24"/>
                </w:rPr>
              </m:ctrlPr>
            </m:fPr>
            <m:num>
              <m:r>
                <w:rPr>
                  <w:rFonts w:ascii="Cambria Math" w:hAnsi="Cambria Math" w:cs="Times New Roman"/>
                  <w:sz w:val="24"/>
                  <w:szCs w:val="24"/>
                </w:rPr>
                <m:t>Budget</m:t>
              </m:r>
              <m:r>
                <w:rPr>
                  <w:rFonts w:ascii="Cambria Math" w:hAnsi="Times New Roman" w:cs="Times New Roman"/>
                  <w:sz w:val="24"/>
                  <w:szCs w:val="24"/>
                </w:rPr>
                <m:t xml:space="preserve"> </m:t>
              </m:r>
              <m:r>
                <w:rPr>
                  <w:rFonts w:ascii="Cambria Math" w:hAnsi="Cambria Math" w:cs="Times New Roman"/>
                  <w:sz w:val="24"/>
                  <w:szCs w:val="24"/>
                </w:rPr>
                <m:t>proposed</m:t>
              </m:r>
              <m:r>
                <w:rPr>
                  <w:rFonts w:ascii="Cambria Math" w:hAnsi="Times New Roman" w:cs="Times New Roman"/>
                  <w:sz w:val="24"/>
                  <w:szCs w:val="24"/>
                </w:rPr>
                <m:t xml:space="preserve"> </m:t>
              </m:r>
              <m:r>
                <w:rPr>
                  <w:rFonts w:ascii="Cambria Math" w:hAnsi="Cambria Math" w:cs="Times New Roman"/>
                  <w:sz w:val="24"/>
                  <w:szCs w:val="24"/>
                </w:rPr>
                <m:t>by</m:t>
              </m:r>
              <m:r>
                <w:rPr>
                  <w:rFonts w:ascii="Cambria Math" w:hAnsi="Times New Roman" w:cs="Times New Roman"/>
                  <w:sz w:val="24"/>
                  <w:szCs w:val="24"/>
                </w:rPr>
                <m:t xml:space="preserve"> </m:t>
              </m:r>
              <m:r>
                <w:rPr>
                  <w:rFonts w:ascii="Cambria Math" w:hAnsi="Cambria Math" w:cs="Times New Roman"/>
                  <w:sz w:val="24"/>
                  <w:szCs w:val="24"/>
                </w:rPr>
                <m:t>Max</m:t>
              </m:r>
              <m:r>
                <w:rPr>
                  <w:rFonts w:ascii="Cambria Math" w:hAnsi="Times New Roman" w:cs="Times New Roman"/>
                  <w:sz w:val="24"/>
                  <w:szCs w:val="24"/>
                </w:rPr>
                <m:t>.</m:t>
              </m:r>
              <m:r>
                <w:rPr>
                  <w:rFonts w:ascii="Cambria Math" w:hAnsi="Cambria Math" w:cs="Times New Roman"/>
                  <w:sz w:val="24"/>
                  <w:szCs w:val="24"/>
                </w:rPr>
                <m:t>bidder</m:t>
              </m:r>
              <m:r>
                <w:rPr>
                  <w:rFonts w:ascii="Times New Roman" w:hAnsi="Times New Roman" w:cs="Times New Roman"/>
                  <w:sz w:val="24"/>
                  <w:szCs w:val="24"/>
                </w:rPr>
                <m:t>-</m:t>
              </m:r>
              <m:r>
                <w:rPr>
                  <w:rFonts w:ascii="Cambria Math" w:hAnsi="Cambria Math" w:cs="Times New Roman"/>
                  <w:sz w:val="24"/>
                  <w:szCs w:val="24"/>
                </w:rPr>
                <m:t>Budget</m:t>
              </m:r>
              <m:r>
                <w:rPr>
                  <w:rFonts w:ascii="Cambria Math" w:hAnsi="Times New Roman" w:cs="Times New Roman"/>
                  <w:sz w:val="24"/>
                  <w:szCs w:val="24"/>
                </w:rPr>
                <m:t xml:space="preserve"> </m:t>
              </m:r>
              <m:r>
                <w:rPr>
                  <w:rFonts w:ascii="Cambria Math" w:hAnsi="Cambria Math" w:cs="Times New Roman"/>
                  <w:sz w:val="24"/>
                  <w:szCs w:val="24"/>
                </w:rPr>
                <m:t>Proposed</m:t>
              </m:r>
              <m:r>
                <w:rPr>
                  <w:rFonts w:ascii="Cambria Math" w:hAnsi="Times New Roman" w:cs="Times New Roman"/>
                  <w:sz w:val="24"/>
                  <w:szCs w:val="24"/>
                </w:rPr>
                <m:t xml:space="preserve"> </m:t>
              </m:r>
              <m:r>
                <w:rPr>
                  <w:rFonts w:ascii="Cambria Math" w:hAnsi="Cambria Math" w:cs="Times New Roman"/>
                  <w:sz w:val="24"/>
                  <w:szCs w:val="24"/>
                </w:rPr>
                <m:t>by</m:t>
              </m:r>
              <m:r>
                <w:rPr>
                  <w:rFonts w:ascii="Cambria Math" w:hAnsi="Times New Roman" w:cs="Times New Roman"/>
                  <w:sz w:val="24"/>
                  <w:szCs w:val="24"/>
                </w:rPr>
                <m:t xml:space="preserve"> </m:t>
              </m:r>
              <m:r>
                <w:rPr>
                  <w:rFonts w:ascii="Cambria Math" w:hAnsi="Cambria Math" w:cs="Times New Roman"/>
                  <w:sz w:val="24"/>
                  <w:szCs w:val="24"/>
                </w:rPr>
                <m:t>Given</m:t>
              </m:r>
              <m:r>
                <w:rPr>
                  <w:rFonts w:ascii="Cambria Math" w:hAnsi="Times New Roman" w:cs="Times New Roman"/>
                  <w:sz w:val="24"/>
                  <w:szCs w:val="24"/>
                </w:rPr>
                <m:t xml:space="preserve"> </m:t>
              </m:r>
              <m:r>
                <w:rPr>
                  <w:rFonts w:ascii="Cambria Math" w:hAnsi="Cambria Math" w:cs="Times New Roman"/>
                  <w:sz w:val="24"/>
                  <w:szCs w:val="24"/>
                </w:rPr>
                <m:t>Bidder</m:t>
              </m:r>
            </m:num>
            <m:den>
              <m:r>
                <w:rPr>
                  <w:rFonts w:ascii="Cambria Math" w:hAnsi="Cambria Math" w:cs="Times New Roman"/>
                  <w:sz w:val="24"/>
                  <w:szCs w:val="24"/>
                </w:rPr>
                <m:t>Budget</m:t>
              </m:r>
              <m:r>
                <w:rPr>
                  <w:rFonts w:ascii="Cambria Math" w:hAnsi="Times New Roman" w:cs="Times New Roman"/>
                  <w:sz w:val="24"/>
                  <w:szCs w:val="24"/>
                </w:rPr>
                <m:t xml:space="preserve"> </m:t>
              </m:r>
              <m:r>
                <w:rPr>
                  <w:rFonts w:ascii="Cambria Math" w:hAnsi="Cambria Math" w:cs="Times New Roman"/>
                  <w:sz w:val="24"/>
                  <w:szCs w:val="24"/>
                </w:rPr>
                <m:t>proposed</m:t>
              </m:r>
              <m:r>
                <w:rPr>
                  <w:rFonts w:ascii="Cambria Math" w:hAnsi="Times New Roman" w:cs="Times New Roman"/>
                  <w:sz w:val="24"/>
                  <w:szCs w:val="24"/>
                </w:rPr>
                <m:t xml:space="preserve"> </m:t>
              </m:r>
              <m:r>
                <w:rPr>
                  <w:rFonts w:ascii="Cambria Math" w:hAnsi="Cambria Math" w:cs="Times New Roman"/>
                  <w:sz w:val="24"/>
                  <w:szCs w:val="24"/>
                </w:rPr>
                <m:t>by</m:t>
              </m:r>
              <m:r>
                <w:rPr>
                  <w:rFonts w:ascii="Cambria Math" w:hAnsi="Times New Roman" w:cs="Times New Roman"/>
                  <w:sz w:val="24"/>
                  <w:szCs w:val="24"/>
                </w:rPr>
                <m:t xml:space="preserve"> </m:t>
              </m:r>
              <m:r>
                <w:rPr>
                  <w:rFonts w:ascii="Cambria Math" w:hAnsi="Cambria Math" w:cs="Times New Roman"/>
                  <w:sz w:val="24"/>
                  <w:szCs w:val="24"/>
                </w:rPr>
                <m:t>Max</m:t>
              </m:r>
              <m:r>
                <w:rPr>
                  <w:rFonts w:ascii="Cambria Math" w:hAnsi="Times New Roman" w:cs="Times New Roman"/>
                  <w:sz w:val="24"/>
                  <w:szCs w:val="24"/>
                </w:rPr>
                <m:t xml:space="preserve">. </m:t>
              </m:r>
              <m:r>
                <w:rPr>
                  <w:rFonts w:ascii="Cambria Math" w:hAnsi="Cambria Math" w:cs="Times New Roman"/>
                  <w:sz w:val="24"/>
                  <w:szCs w:val="24"/>
                </w:rPr>
                <m:t>bidder</m:t>
              </m:r>
              <m:r>
                <w:rPr>
                  <w:rFonts w:ascii="Times New Roman" w:hAnsi="Times New Roman" w:cs="Times New Roman"/>
                  <w:sz w:val="24"/>
                  <w:szCs w:val="24"/>
                </w:rPr>
                <m:t>-</m:t>
              </m:r>
              <m:r>
                <w:rPr>
                  <w:rFonts w:ascii="Cambria Math" w:hAnsi="Cambria Math" w:cs="Times New Roman"/>
                  <w:sz w:val="24"/>
                  <w:szCs w:val="24"/>
                </w:rPr>
                <m:t>Budget</m:t>
              </m:r>
              <m:r>
                <w:rPr>
                  <w:rFonts w:ascii="Cambria Math" w:hAnsi="Times New Roman" w:cs="Times New Roman"/>
                  <w:sz w:val="24"/>
                  <w:szCs w:val="24"/>
                </w:rPr>
                <m:t xml:space="preserve"> </m:t>
              </m:r>
              <m:r>
                <w:rPr>
                  <w:rFonts w:ascii="Cambria Math" w:hAnsi="Cambria Math" w:cs="Times New Roman"/>
                  <w:sz w:val="24"/>
                  <w:szCs w:val="24"/>
                </w:rPr>
                <m:t>Proposed</m:t>
              </m:r>
              <m:r>
                <w:rPr>
                  <w:rFonts w:ascii="Cambria Math" w:hAnsi="Times New Roman" w:cs="Times New Roman"/>
                  <w:sz w:val="24"/>
                  <w:szCs w:val="24"/>
                </w:rPr>
                <m:t xml:space="preserve"> </m:t>
              </m:r>
              <m:r>
                <w:rPr>
                  <w:rFonts w:ascii="Cambria Math" w:hAnsi="Cambria Math" w:cs="Times New Roman"/>
                  <w:sz w:val="24"/>
                  <w:szCs w:val="24"/>
                </w:rPr>
                <m:t>by</m:t>
              </m:r>
              <m:r>
                <w:rPr>
                  <w:rFonts w:ascii="Cambria Math" w:hAnsi="Times New Roman" w:cs="Times New Roman"/>
                  <w:sz w:val="24"/>
                  <w:szCs w:val="24"/>
                </w:rPr>
                <m:t xml:space="preserve"> </m:t>
              </m:r>
              <m:r>
                <w:rPr>
                  <w:rFonts w:ascii="Cambria Math" w:hAnsi="Cambria Math" w:cs="Times New Roman"/>
                  <w:sz w:val="24"/>
                  <w:szCs w:val="24"/>
                </w:rPr>
                <m:t>low</m:t>
              </m:r>
              <m:r>
                <w:rPr>
                  <w:rFonts w:ascii="Cambria Math" w:hAnsi="Times New Roman" w:cs="Times New Roman"/>
                  <w:sz w:val="24"/>
                  <w:szCs w:val="24"/>
                </w:rPr>
                <m:t xml:space="preserve"> </m:t>
              </m:r>
              <m:r>
                <w:rPr>
                  <w:rFonts w:ascii="Cambria Math" w:hAnsi="Cambria Math" w:cs="Times New Roman"/>
                  <w:sz w:val="24"/>
                  <w:szCs w:val="24"/>
                </w:rPr>
                <m:t>Bidder</m:t>
              </m:r>
            </m:den>
          </m:f>
          <m:r>
            <m:rPr>
              <m:sty m:val="p"/>
            </m:rPr>
            <w:rPr>
              <w:rFonts w:ascii="Cambria Math" w:hAnsi="Times New Roman" w:cs="Times New Roman"/>
              <w:sz w:val="24"/>
              <w:szCs w:val="24"/>
            </w:rPr>
            <m:t>X 30</m:t>
          </m:r>
        </m:oMath>
      </m:oMathPara>
    </w:p>
    <w:p w14:paraId="6EFCBC4C" w14:textId="77777777" w:rsidR="005C25A8" w:rsidRPr="00827FCD" w:rsidRDefault="005C25A8" w:rsidP="0082039E">
      <w:pPr>
        <w:spacing w:after="0" w:line="264" w:lineRule="auto"/>
        <w:jc w:val="both"/>
        <w:rPr>
          <w:rFonts w:ascii="Times New Roman" w:hAnsi="Times New Roman" w:cs="Times New Roman"/>
          <w:b/>
          <w:bCs/>
          <w:i/>
          <w:sz w:val="24"/>
          <w:szCs w:val="24"/>
        </w:rPr>
      </w:pPr>
    </w:p>
    <w:p w14:paraId="70D09309" w14:textId="77777777" w:rsidR="005C25A8" w:rsidRPr="00827FCD" w:rsidRDefault="005C25A8" w:rsidP="0082039E">
      <w:pPr>
        <w:spacing w:after="0" w:line="264" w:lineRule="auto"/>
        <w:jc w:val="both"/>
        <w:rPr>
          <w:rFonts w:ascii="Times New Roman" w:hAnsi="Times New Roman" w:cs="Times New Roman"/>
          <w:b/>
          <w:bCs/>
          <w:iCs/>
          <w:sz w:val="24"/>
          <w:szCs w:val="24"/>
        </w:rPr>
      </w:pPr>
      <w:r w:rsidRPr="00827FCD">
        <w:rPr>
          <w:rFonts w:ascii="Times New Roman" w:hAnsi="Times New Roman" w:cs="Times New Roman"/>
          <w:b/>
          <w:bCs/>
          <w:iCs/>
          <w:sz w:val="24"/>
          <w:szCs w:val="24"/>
        </w:rPr>
        <w:t>Selection of firm/individual</w:t>
      </w:r>
    </w:p>
    <w:tbl>
      <w:tblPr>
        <w:tblStyle w:val="TableGrid"/>
        <w:tblW w:w="0" w:type="auto"/>
        <w:tblLook w:val="04A0" w:firstRow="1" w:lastRow="0" w:firstColumn="1" w:lastColumn="0" w:noHBand="0" w:noVBand="1"/>
      </w:tblPr>
      <w:tblGrid>
        <w:gridCol w:w="552"/>
        <w:gridCol w:w="3059"/>
        <w:gridCol w:w="1799"/>
        <w:gridCol w:w="1809"/>
        <w:gridCol w:w="1800"/>
      </w:tblGrid>
      <w:tr w:rsidR="005C25A8" w:rsidRPr="00827FCD" w14:paraId="06041287" w14:textId="77777777" w:rsidTr="007C3C72">
        <w:tc>
          <w:tcPr>
            <w:tcW w:w="552" w:type="dxa"/>
          </w:tcPr>
          <w:p w14:paraId="0CA5C1F9" w14:textId="77777777" w:rsidR="005C25A8" w:rsidRPr="00827FCD" w:rsidRDefault="005C25A8" w:rsidP="0082039E">
            <w:pPr>
              <w:spacing w:line="264" w:lineRule="auto"/>
              <w:jc w:val="both"/>
              <w:rPr>
                <w:rFonts w:ascii="Times New Roman" w:hAnsi="Times New Roman" w:cs="Times New Roman"/>
                <w:b/>
                <w:bCs/>
                <w:i/>
                <w:sz w:val="24"/>
                <w:szCs w:val="24"/>
              </w:rPr>
            </w:pPr>
            <w:r w:rsidRPr="00827FCD">
              <w:rPr>
                <w:rFonts w:ascii="Times New Roman" w:hAnsi="Times New Roman" w:cs="Times New Roman"/>
                <w:b/>
                <w:bCs/>
                <w:i/>
                <w:sz w:val="24"/>
                <w:szCs w:val="24"/>
              </w:rPr>
              <w:t>SN</w:t>
            </w:r>
          </w:p>
        </w:tc>
        <w:tc>
          <w:tcPr>
            <w:tcW w:w="3059" w:type="dxa"/>
          </w:tcPr>
          <w:p w14:paraId="4E0F311E" w14:textId="77777777" w:rsidR="005C25A8" w:rsidRPr="00827FCD" w:rsidRDefault="005C25A8" w:rsidP="0082039E">
            <w:pPr>
              <w:spacing w:line="264" w:lineRule="auto"/>
              <w:jc w:val="both"/>
              <w:rPr>
                <w:rFonts w:ascii="Times New Roman" w:hAnsi="Times New Roman" w:cs="Times New Roman"/>
                <w:b/>
                <w:bCs/>
                <w:i/>
                <w:sz w:val="24"/>
                <w:szCs w:val="24"/>
              </w:rPr>
            </w:pPr>
            <w:r w:rsidRPr="00827FCD">
              <w:rPr>
                <w:rFonts w:ascii="Times New Roman" w:hAnsi="Times New Roman" w:cs="Times New Roman"/>
                <w:b/>
                <w:bCs/>
                <w:i/>
                <w:sz w:val="24"/>
                <w:szCs w:val="24"/>
              </w:rPr>
              <w:t>Name of Firm/Individual</w:t>
            </w:r>
          </w:p>
        </w:tc>
        <w:tc>
          <w:tcPr>
            <w:tcW w:w="1799" w:type="dxa"/>
          </w:tcPr>
          <w:p w14:paraId="37DC2690" w14:textId="77777777" w:rsidR="005C25A8" w:rsidRPr="00827FCD" w:rsidRDefault="005C25A8" w:rsidP="0082039E">
            <w:pPr>
              <w:spacing w:line="264" w:lineRule="auto"/>
              <w:rPr>
                <w:rFonts w:ascii="Times New Roman" w:eastAsia="Calibri" w:hAnsi="Times New Roman" w:cs="Times New Roman"/>
                <w:b/>
                <w:bCs/>
                <w:i/>
                <w:color w:val="000000"/>
                <w:sz w:val="24"/>
                <w:szCs w:val="24"/>
                <w:lang w:bidi="ar-SA"/>
              </w:rPr>
            </w:pPr>
            <w:r w:rsidRPr="00827FCD">
              <w:rPr>
                <w:rFonts w:ascii="Times New Roman" w:hAnsi="Times New Roman" w:cs="Times New Roman"/>
                <w:b/>
                <w:bCs/>
                <w:i/>
                <w:sz w:val="24"/>
                <w:szCs w:val="24"/>
              </w:rPr>
              <w:t>Mark obtained from technical Criteria (70)</w:t>
            </w:r>
          </w:p>
        </w:tc>
        <w:tc>
          <w:tcPr>
            <w:tcW w:w="1809" w:type="dxa"/>
          </w:tcPr>
          <w:p w14:paraId="13C033EA" w14:textId="77777777" w:rsidR="005C25A8" w:rsidRPr="00827FCD" w:rsidRDefault="005C25A8" w:rsidP="0082039E">
            <w:pPr>
              <w:spacing w:line="264" w:lineRule="auto"/>
              <w:rPr>
                <w:rFonts w:ascii="Times New Roman" w:eastAsia="Calibri" w:hAnsi="Times New Roman" w:cs="Times New Roman"/>
                <w:b/>
                <w:bCs/>
                <w:i/>
                <w:color w:val="000000"/>
                <w:sz w:val="24"/>
                <w:szCs w:val="24"/>
                <w:lang w:bidi="ar-SA"/>
              </w:rPr>
            </w:pPr>
            <w:r w:rsidRPr="00827FCD">
              <w:rPr>
                <w:rFonts w:ascii="Times New Roman" w:hAnsi="Times New Roman" w:cs="Times New Roman"/>
                <w:b/>
                <w:bCs/>
                <w:i/>
                <w:sz w:val="24"/>
                <w:szCs w:val="24"/>
              </w:rPr>
              <w:t>Financial Proposal (30)</w:t>
            </w:r>
          </w:p>
        </w:tc>
        <w:tc>
          <w:tcPr>
            <w:tcW w:w="1800" w:type="dxa"/>
          </w:tcPr>
          <w:p w14:paraId="4F944411" w14:textId="77777777" w:rsidR="005C25A8" w:rsidRPr="00827FCD" w:rsidRDefault="005C25A8" w:rsidP="0082039E">
            <w:pPr>
              <w:spacing w:line="264" w:lineRule="auto"/>
              <w:rPr>
                <w:rFonts w:ascii="Times New Roman" w:eastAsia="Calibri" w:hAnsi="Times New Roman" w:cs="Times New Roman"/>
                <w:b/>
                <w:bCs/>
                <w:i/>
                <w:color w:val="000000"/>
                <w:sz w:val="24"/>
                <w:szCs w:val="24"/>
                <w:lang w:bidi="ar-SA"/>
              </w:rPr>
            </w:pPr>
            <w:r w:rsidRPr="00827FCD">
              <w:rPr>
                <w:rFonts w:ascii="Times New Roman" w:hAnsi="Times New Roman" w:cs="Times New Roman"/>
                <w:b/>
                <w:bCs/>
                <w:i/>
                <w:sz w:val="24"/>
                <w:szCs w:val="24"/>
              </w:rPr>
              <w:t>Total Mark Obtained by bidder (100)</w:t>
            </w:r>
          </w:p>
        </w:tc>
      </w:tr>
      <w:tr w:rsidR="005C25A8" w:rsidRPr="00827FCD" w14:paraId="3755D0D4" w14:textId="77777777" w:rsidTr="007C3C72">
        <w:tc>
          <w:tcPr>
            <w:tcW w:w="552" w:type="dxa"/>
          </w:tcPr>
          <w:p w14:paraId="65476A0E" w14:textId="77777777" w:rsidR="005C25A8" w:rsidRPr="00827FCD" w:rsidRDefault="005C25A8" w:rsidP="0082039E">
            <w:pPr>
              <w:spacing w:line="264" w:lineRule="auto"/>
              <w:jc w:val="both"/>
              <w:rPr>
                <w:rFonts w:ascii="Times New Roman" w:hAnsi="Times New Roman" w:cs="Times New Roman"/>
                <w:b/>
                <w:bCs/>
                <w:i/>
                <w:sz w:val="24"/>
                <w:szCs w:val="24"/>
              </w:rPr>
            </w:pPr>
            <w:r w:rsidRPr="00827FCD">
              <w:rPr>
                <w:rFonts w:ascii="Times New Roman" w:hAnsi="Times New Roman" w:cs="Times New Roman"/>
                <w:b/>
                <w:bCs/>
                <w:i/>
                <w:sz w:val="24"/>
                <w:szCs w:val="24"/>
              </w:rPr>
              <w:t>1</w:t>
            </w:r>
          </w:p>
        </w:tc>
        <w:tc>
          <w:tcPr>
            <w:tcW w:w="3059" w:type="dxa"/>
          </w:tcPr>
          <w:p w14:paraId="7FBC90F2" w14:textId="77777777" w:rsidR="005C25A8" w:rsidRPr="00827FCD" w:rsidRDefault="005C25A8" w:rsidP="0082039E">
            <w:pPr>
              <w:spacing w:line="264" w:lineRule="auto"/>
              <w:jc w:val="both"/>
              <w:rPr>
                <w:rFonts w:ascii="Times New Roman" w:hAnsi="Times New Roman" w:cs="Times New Roman"/>
                <w:b/>
                <w:bCs/>
                <w:i/>
                <w:sz w:val="24"/>
                <w:szCs w:val="24"/>
              </w:rPr>
            </w:pPr>
            <w:r w:rsidRPr="00827FCD">
              <w:rPr>
                <w:rFonts w:ascii="Times New Roman" w:hAnsi="Times New Roman" w:cs="Times New Roman"/>
                <w:b/>
                <w:bCs/>
                <w:i/>
                <w:sz w:val="24"/>
                <w:szCs w:val="24"/>
              </w:rPr>
              <w:t>……</w:t>
            </w:r>
          </w:p>
        </w:tc>
        <w:tc>
          <w:tcPr>
            <w:tcW w:w="1799" w:type="dxa"/>
          </w:tcPr>
          <w:p w14:paraId="00118968" w14:textId="77777777" w:rsidR="005C25A8" w:rsidRPr="00827FCD" w:rsidRDefault="005C25A8" w:rsidP="0082039E">
            <w:pPr>
              <w:spacing w:line="264" w:lineRule="auto"/>
              <w:jc w:val="both"/>
              <w:rPr>
                <w:rFonts w:ascii="Times New Roman" w:eastAsiaTheme="majorEastAsia" w:hAnsi="Times New Roman" w:cs="Times New Roman"/>
                <w:b/>
                <w:bCs/>
                <w:i/>
                <w:color w:val="4F81BD" w:themeColor="accent1"/>
                <w:sz w:val="24"/>
                <w:szCs w:val="24"/>
              </w:rPr>
            </w:pPr>
          </w:p>
        </w:tc>
        <w:tc>
          <w:tcPr>
            <w:tcW w:w="1809" w:type="dxa"/>
          </w:tcPr>
          <w:p w14:paraId="3BD10711" w14:textId="77777777" w:rsidR="005C25A8" w:rsidRPr="00827FCD" w:rsidRDefault="005C25A8" w:rsidP="0082039E">
            <w:pPr>
              <w:spacing w:line="264" w:lineRule="auto"/>
              <w:jc w:val="both"/>
              <w:rPr>
                <w:rFonts w:ascii="Times New Roman" w:eastAsiaTheme="majorEastAsia" w:hAnsi="Times New Roman" w:cs="Times New Roman"/>
                <w:b/>
                <w:bCs/>
                <w:i/>
                <w:color w:val="4F81BD" w:themeColor="accent1"/>
                <w:sz w:val="24"/>
                <w:szCs w:val="24"/>
              </w:rPr>
            </w:pPr>
          </w:p>
        </w:tc>
        <w:tc>
          <w:tcPr>
            <w:tcW w:w="1800" w:type="dxa"/>
          </w:tcPr>
          <w:p w14:paraId="5D08D810" w14:textId="77777777" w:rsidR="005C25A8" w:rsidRPr="00827FCD" w:rsidRDefault="005C25A8" w:rsidP="0082039E">
            <w:pPr>
              <w:spacing w:line="264" w:lineRule="auto"/>
              <w:jc w:val="both"/>
              <w:rPr>
                <w:rFonts w:ascii="Times New Roman" w:eastAsiaTheme="majorEastAsia" w:hAnsi="Times New Roman" w:cs="Times New Roman"/>
                <w:b/>
                <w:bCs/>
                <w:i/>
                <w:color w:val="4F81BD" w:themeColor="accent1"/>
                <w:sz w:val="24"/>
                <w:szCs w:val="24"/>
              </w:rPr>
            </w:pPr>
          </w:p>
        </w:tc>
      </w:tr>
      <w:tr w:rsidR="005C25A8" w:rsidRPr="00827FCD" w14:paraId="44B52BBB" w14:textId="77777777" w:rsidTr="007C3C72">
        <w:tc>
          <w:tcPr>
            <w:tcW w:w="552" w:type="dxa"/>
          </w:tcPr>
          <w:p w14:paraId="723927E2" w14:textId="77777777" w:rsidR="005C25A8" w:rsidRPr="00827FCD" w:rsidRDefault="005C25A8" w:rsidP="0082039E">
            <w:pPr>
              <w:spacing w:line="264" w:lineRule="auto"/>
              <w:jc w:val="both"/>
              <w:rPr>
                <w:rFonts w:ascii="Times New Roman" w:hAnsi="Times New Roman" w:cs="Times New Roman"/>
                <w:b/>
                <w:bCs/>
                <w:i/>
                <w:sz w:val="24"/>
                <w:szCs w:val="24"/>
              </w:rPr>
            </w:pPr>
            <w:r w:rsidRPr="00827FCD">
              <w:rPr>
                <w:rFonts w:ascii="Times New Roman" w:hAnsi="Times New Roman" w:cs="Times New Roman"/>
                <w:b/>
                <w:bCs/>
                <w:i/>
                <w:sz w:val="24"/>
                <w:szCs w:val="24"/>
              </w:rPr>
              <w:t>2</w:t>
            </w:r>
          </w:p>
        </w:tc>
        <w:tc>
          <w:tcPr>
            <w:tcW w:w="3059" w:type="dxa"/>
          </w:tcPr>
          <w:p w14:paraId="15BC0543" w14:textId="77777777" w:rsidR="005C25A8" w:rsidRPr="00827FCD" w:rsidRDefault="005C25A8" w:rsidP="0082039E">
            <w:pPr>
              <w:spacing w:line="264" w:lineRule="auto"/>
              <w:jc w:val="both"/>
              <w:rPr>
                <w:rFonts w:ascii="Times New Roman" w:hAnsi="Times New Roman" w:cs="Times New Roman"/>
                <w:b/>
                <w:bCs/>
                <w:i/>
                <w:sz w:val="24"/>
                <w:szCs w:val="24"/>
              </w:rPr>
            </w:pPr>
            <w:r w:rsidRPr="00827FCD">
              <w:rPr>
                <w:rFonts w:ascii="Times New Roman" w:hAnsi="Times New Roman" w:cs="Times New Roman"/>
                <w:b/>
                <w:bCs/>
                <w:i/>
                <w:sz w:val="24"/>
                <w:szCs w:val="24"/>
              </w:rPr>
              <w:t>……</w:t>
            </w:r>
          </w:p>
        </w:tc>
        <w:tc>
          <w:tcPr>
            <w:tcW w:w="1799" w:type="dxa"/>
          </w:tcPr>
          <w:p w14:paraId="69228E10" w14:textId="77777777" w:rsidR="005C25A8" w:rsidRPr="00827FCD" w:rsidRDefault="005C25A8" w:rsidP="0082039E">
            <w:pPr>
              <w:spacing w:line="264" w:lineRule="auto"/>
              <w:jc w:val="both"/>
              <w:rPr>
                <w:rFonts w:ascii="Times New Roman" w:eastAsiaTheme="majorEastAsia" w:hAnsi="Times New Roman" w:cs="Times New Roman"/>
                <w:b/>
                <w:bCs/>
                <w:i/>
                <w:color w:val="4F81BD" w:themeColor="accent1"/>
                <w:sz w:val="24"/>
                <w:szCs w:val="24"/>
              </w:rPr>
            </w:pPr>
          </w:p>
        </w:tc>
        <w:tc>
          <w:tcPr>
            <w:tcW w:w="1809" w:type="dxa"/>
          </w:tcPr>
          <w:p w14:paraId="6DB0FAE3" w14:textId="77777777" w:rsidR="005C25A8" w:rsidRPr="00827FCD" w:rsidRDefault="005C25A8" w:rsidP="0082039E">
            <w:pPr>
              <w:spacing w:line="264" w:lineRule="auto"/>
              <w:jc w:val="both"/>
              <w:rPr>
                <w:rFonts w:ascii="Times New Roman" w:eastAsiaTheme="majorEastAsia" w:hAnsi="Times New Roman" w:cs="Times New Roman"/>
                <w:b/>
                <w:bCs/>
                <w:i/>
                <w:color w:val="4F81BD" w:themeColor="accent1"/>
                <w:sz w:val="24"/>
                <w:szCs w:val="24"/>
              </w:rPr>
            </w:pPr>
          </w:p>
        </w:tc>
        <w:tc>
          <w:tcPr>
            <w:tcW w:w="1800" w:type="dxa"/>
          </w:tcPr>
          <w:p w14:paraId="3995D911" w14:textId="77777777" w:rsidR="005C25A8" w:rsidRPr="00827FCD" w:rsidRDefault="005C25A8" w:rsidP="0082039E">
            <w:pPr>
              <w:spacing w:line="264" w:lineRule="auto"/>
              <w:jc w:val="both"/>
              <w:rPr>
                <w:rFonts w:ascii="Times New Roman" w:eastAsiaTheme="majorEastAsia" w:hAnsi="Times New Roman" w:cs="Times New Roman"/>
                <w:b/>
                <w:bCs/>
                <w:i/>
                <w:color w:val="4F81BD" w:themeColor="accent1"/>
                <w:sz w:val="24"/>
                <w:szCs w:val="24"/>
              </w:rPr>
            </w:pPr>
          </w:p>
        </w:tc>
      </w:tr>
    </w:tbl>
    <w:p w14:paraId="755B7481" w14:textId="77777777" w:rsidR="005C25A8" w:rsidRPr="00827FCD" w:rsidRDefault="005C25A8" w:rsidP="0082039E">
      <w:pPr>
        <w:spacing w:after="0" w:line="264" w:lineRule="auto"/>
        <w:jc w:val="both"/>
        <w:rPr>
          <w:rFonts w:ascii="Times New Roman" w:hAnsi="Times New Roman" w:cs="Times New Roman"/>
          <w:b/>
          <w:bCs/>
          <w:i/>
          <w:sz w:val="24"/>
          <w:szCs w:val="24"/>
        </w:rPr>
      </w:pPr>
    </w:p>
    <w:p w14:paraId="50917552" w14:textId="77777777" w:rsidR="005C25A8" w:rsidRPr="00754FE2" w:rsidRDefault="005C25A8" w:rsidP="001F22C7">
      <w:pPr>
        <w:pStyle w:val="ListParagraph"/>
        <w:numPr>
          <w:ilvl w:val="0"/>
          <w:numId w:val="1"/>
        </w:numPr>
        <w:spacing w:after="0" w:line="264" w:lineRule="auto"/>
        <w:ind w:left="360"/>
        <w:jc w:val="both"/>
        <w:rPr>
          <w:rFonts w:ascii="Times New Roman" w:hAnsi="Times New Roman" w:cs="Times New Roman"/>
          <w:b/>
          <w:bCs/>
          <w:sz w:val="24"/>
          <w:szCs w:val="24"/>
        </w:rPr>
      </w:pPr>
      <w:r w:rsidRPr="00754FE2">
        <w:rPr>
          <w:rFonts w:ascii="Times New Roman" w:hAnsi="Times New Roman" w:cs="Times New Roman"/>
          <w:b/>
          <w:bCs/>
          <w:sz w:val="24"/>
          <w:szCs w:val="24"/>
        </w:rPr>
        <w:t>Requirement</w:t>
      </w:r>
    </w:p>
    <w:p w14:paraId="774E9963" w14:textId="77777777" w:rsidR="005C25A8" w:rsidRPr="00827FCD" w:rsidRDefault="005C25A8"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 xml:space="preserve">Interested consultant/consulting firms should submit following </w:t>
      </w:r>
      <w:r w:rsidR="000E1ECC">
        <w:rPr>
          <w:rFonts w:ascii="Times New Roman" w:hAnsi="Times New Roman" w:cs="Times New Roman"/>
          <w:sz w:val="24"/>
          <w:szCs w:val="24"/>
          <w:lang w:val="en-GB"/>
        </w:rPr>
        <w:t>documents, while sending their Expression of I</w:t>
      </w:r>
      <w:r w:rsidRPr="00827FCD">
        <w:rPr>
          <w:rFonts w:ascii="Times New Roman" w:hAnsi="Times New Roman" w:cs="Times New Roman"/>
          <w:sz w:val="24"/>
          <w:szCs w:val="24"/>
          <w:lang w:val="en-GB"/>
        </w:rPr>
        <w:t>nterest (</w:t>
      </w:r>
      <w:proofErr w:type="spellStart"/>
      <w:r w:rsidRPr="00827FCD">
        <w:rPr>
          <w:rFonts w:ascii="Times New Roman" w:hAnsi="Times New Roman" w:cs="Times New Roman"/>
          <w:sz w:val="24"/>
          <w:szCs w:val="24"/>
          <w:lang w:val="en-GB"/>
        </w:rPr>
        <w:t>EoI</w:t>
      </w:r>
      <w:proofErr w:type="spellEnd"/>
      <w:r w:rsidRPr="00827FCD">
        <w:rPr>
          <w:rFonts w:ascii="Times New Roman" w:hAnsi="Times New Roman" w:cs="Times New Roman"/>
          <w:sz w:val="24"/>
          <w:szCs w:val="24"/>
          <w:lang w:val="en-GB"/>
        </w:rPr>
        <w:t>).</w:t>
      </w:r>
    </w:p>
    <w:p w14:paraId="1D5F5990" w14:textId="77777777" w:rsidR="005C25A8" w:rsidRPr="00827FCD" w:rsidRDefault="005C25A8" w:rsidP="0082039E">
      <w:pPr>
        <w:pStyle w:val="EndnoteText"/>
        <w:numPr>
          <w:ilvl w:val="0"/>
          <w:numId w:val="6"/>
        </w:numPr>
        <w:spacing w:line="264" w:lineRule="auto"/>
        <w:jc w:val="both"/>
        <w:rPr>
          <w:rFonts w:ascii="Times New Roman" w:hAnsi="Times New Roman" w:cs="Times New Roman"/>
          <w:sz w:val="24"/>
          <w:szCs w:val="24"/>
        </w:rPr>
      </w:pPr>
      <w:r w:rsidRPr="00827FCD">
        <w:rPr>
          <w:rFonts w:ascii="Times New Roman" w:hAnsi="Times New Roman" w:cs="Times New Roman"/>
          <w:sz w:val="24"/>
          <w:szCs w:val="24"/>
        </w:rPr>
        <w:t xml:space="preserve">Letter of </w:t>
      </w:r>
      <w:r w:rsidR="000E1ECC">
        <w:rPr>
          <w:rFonts w:ascii="Times New Roman" w:hAnsi="Times New Roman" w:cs="Times New Roman"/>
          <w:sz w:val="24"/>
          <w:szCs w:val="24"/>
        </w:rPr>
        <w:t>Expression of I</w:t>
      </w:r>
      <w:r w:rsidRPr="00827FCD">
        <w:rPr>
          <w:rFonts w:ascii="Times New Roman" w:hAnsi="Times New Roman" w:cs="Times New Roman"/>
          <w:sz w:val="24"/>
          <w:szCs w:val="24"/>
        </w:rPr>
        <w:t>nterest (</w:t>
      </w:r>
      <w:proofErr w:type="spellStart"/>
      <w:r w:rsidRPr="00827FCD">
        <w:rPr>
          <w:rFonts w:ascii="Times New Roman" w:hAnsi="Times New Roman" w:cs="Times New Roman"/>
          <w:sz w:val="24"/>
          <w:szCs w:val="24"/>
        </w:rPr>
        <w:t>EoI</w:t>
      </w:r>
      <w:proofErr w:type="spellEnd"/>
      <w:r w:rsidRPr="00827FCD">
        <w:rPr>
          <w:rFonts w:ascii="Times New Roman" w:hAnsi="Times New Roman" w:cs="Times New Roman"/>
          <w:sz w:val="24"/>
          <w:szCs w:val="24"/>
        </w:rPr>
        <w:t>)</w:t>
      </w:r>
      <w:r w:rsidR="003242A1" w:rsidRPr="00827FCD">
        <w:rPr>
          <w:rFonts w:ascii="Times New Roman" w:hAnsi="Times New Roman" w:cs="Times New Roman"/>
          <w:sz w:val="24"/>
          <w:szCs w:val="24"/>
        </w:rPr>
        <w:t xml:space="preserve"> (As per annex</w:t>
      </w:r>
      <w:r w:rsidR="00FD05ED" w:rsidRPr="00827FCD">
        <w:rPr>
          <w:rFonts w:ascii="Times New Roman" w:hAnsi="Times New Roman" w:cs="Times New Roman"/>
          <w:sz w:val="24"/>
          <w:szCs w:val="24"/>
        </w:rPr>
        <w:t xml:space="preserve"> 1)</w:t>
      </w:r>
    </w:p>
    <w:p w14:paraId="6DFBA0AF" w14:textId="77777777" w:rsidR="005C25A8" w:rsidRPr="00827FCD" w:rsidRDefault="005C25A8" w:rsidP="0082039E">
      <w:pPr>
        <w:pStyle w:val="EndnoteText"/>
        <w:numPr>
          <w:ilvl w:val="0"/>
          <w:numId w:val="6"/>
        </w:numPr>
        <w:spacing w:line="264" w:lineRule="auto"/>
        <w:jc w:val="both"/>
        <w:rPr>
          <w:rFonts w:ascii="Times New Roman" w:hAnsi="Times New Roman" w:cs="Times New Roman"/>
          <w:sz w:val="24"/>
          <w:szCs w:val="24"/>
        </w:rPr>
      </w:pPr>
      <w:r w:rsidRPr="00827FCD">
        <w:rPr>
          <w:rFonts w:ascii="Times New Roman" w:hAnsi="Times New Roman" w:cs="Times New Roman"/>
          <w:sz w:val="24"/>
          <w:szCs w:val="24"/>
        </w:rPr>
        <w:t>Financial proposal in separate file and folders</w:t>
      </w:r>
      <w:r w:rsidR="00AA496B">
        <w:rPr>
          <w:rFonts w:ascii="Times New Roman" w:hAnsi="Times New Roman" w:cs="Times New Roman"/>
          <w:sz w:val="24"/>
          <w:szCs w:val="24"/>
        </w:rPr>
        <w:t xml:space="preserve"> (Annex 2)</w:t>
      </w:r>
    </w:p>
    <w:p w14:paraId="69503C54" w14:textId="77777777" w:rsidR="005C25A8" w:rsidRPr="00827FCD" w:rsidRDefault="005C25A8" w:rsidP="0082039E">
      <w:pPr>
        <w:pStyle w:val="EndnoteText"/>
        <w:numPr>
          <w:ilvl w:val="0"/>
          <w:numId w:val="6"/>
        </w:numPr>
        <w:spacing w:line="264" w:lineRule="auto"/>
        <w:jc w:val="both"/>
        <w:rPr>
          <w:rFonts w:ascii="Times New Roman" w:hAnsi="Times New Roman" w:cs="Times New Roman"/>
          <w:sz w:val="24"/>
          <w:szCs w:val="24"/>
        </w:rPr>
      </w:pPr>
      <w:r w:rsidRPr="00827FCD">
        <w:rPr>
          <w:rFonts w:ascii="Times New Roman" w:hAnsi="Times New Roman" w:cs="Times New Roman"/>
          <w:sz w:val="24"/>
          <w:szCs w:val="24"/>
        </w:rPr>
        <w:t>Firm's Profile detailing the past assignments (</w:t>
      </w:r>
      <w:r w:rsidR="003242A1" w:rsidRPr="00827FCD">
        <w:rPr>
          <w:rFonts w:ascii="Times New Roman" w:hAnsi="Times New Roman" w:cs="Times New Roman"/>
          <w:sz w:val="24"/>
          <w:szCs w:val="24"/>
        </w:rPr>
        <w:t xml:space="preserve">include </w:t>
      </w:r>
      <w:proofErr w:type="spellStart"/>
      <w:r w:rsidR="003242A1" w:rsidRPr="00827FCD">
        <w:rPr>
          <w:rFonts w:ascii="Times New Roman" w:hAnsi="Times New Roman" w:cs="Times New Roman"/>
          <w:sz w:val="24"/>
          <w:szCs w:val="24"/>
        </w:rPr>
        <w:t>youtube</w:t>
      </w:r>
      <w:proofErr w:type="spellEnd"/>
      <w:r w:rsidR="003242A1" w:rsidRPr="00827FCD">
        <w:rPr>
          <w:rFonts w:ascii="Times New Roman" w:hAnsi="Times New Roman" w:cs="Times New Roman"/>
          <w:sz w:val="24"/>
          <w:szCs w:val="24"/>
        </w:rPr>
        <w:t xml:space="preserve"> link of previous work</w:t>
      </w:r>
      <w:r w:rsidR="00FD05ED" w:rsidRPr="00827FCD">
        <w:rPr>
          <w:rFonts w:ascii="Times New Roman" w:hAnsi="Times New Roman" w:cs="Times New Roman"/>
          <w:sz w:val="24"/>
          <w:szCs w:val="24"/>
        </w:rPr>
        <w:t>s</w:t>
      </w:r>
      <w:r w:rsidRPr="00827FCD">
        <w:rPr>
          <w:rFonts w:ascii="Times New Roman" w:hAnsi="Times New Roman" w:cs="Times New Roman"/>
          <w:sz w:val="24"/>
          <w:szCs w:val="24"/>
        </w:rPr>
        <w:t>)</w:t>
      </w:r>
    </w:p>
    <w:p w14:paraId="46274BF1" w14:textId="77777777" w:rsidR="005C25A8" w:rsidRPr="00827FCD" w:rsidRDefault="005C25A8" w:rsidP="0082039E">
      <w:pPr>
        <w:pStyle w:val="EndnoteText"/>
        <w:numPr>
          <w:ilvl w:val="0"/>
          <w:numId w:val="6"/>
        </w:numPr>
        <w:spacing w:line="264" w:lineRule="auto"/>
        <w:jc w:val="both"/>
        <w:rPr>
          <w:rFonts w:ascii="Times New Roman" w:hAnsi="Times New Roman" w:cs="Times New Roman"/>
          <w:sz w:val="24"/>
          <w:szCs w:val="24"/>
        </w:rPr>
      </w:pPr>
      <w:r w:rsidRPr="00827FCD">
        <w:rPr>
          <w:rFonts w:ascii="Times New Roman" w:hAnsi="Times New Roman" w:cs="Times New Roman"/>
          <w:sz w:val="24"/>
          <w:szCs w:val="24"/>
        </w:rPr>
        <w:t>CVs of team leader</w:t>
      </w:r>
      <w:r w:rsidR="003242A1" w:rsidRPr="00827FCD">
        <w:rPr>
          <w:rFonts w:ascii="Times New Roman" w:hAnsi="Times New Roman" w:cs="Times New Roman"/>
          <w:sz w:val="24"/>
          <w:szCs w:val="24"/>
        </w:rPr>
        <w:t xml:space="preserve"> and co-lead </w:t>
      </w:r>
      <w:r w:rsidRPr="00827FCD">
        <w:rPr>
          <w:rFonts w:ascii="Times New Roman" w:hAnsi="Times New Roman" w:cs="Times New Roman"/>
          <w:sz w:val="24"/>
          <w:szCs w:val="24"/>
        </w:rPr>
        <w:t xml:space="preserve">highlighting their </w:t>
      </w:r>
      <w:r w:rsidR="003242A1" w:rsidRPr="00827FCD">
        <w:rPr>
          <w:rFonts w:ascii="Times New Roman" w:hAnsi="Times New Roman" w:cs="Times New Roman"/>
          <w:sz w:val="24"/>
          <w:szCs w:val="24"/>
        </w:rPr>
        <w:t xml:space="preserve">qualification, </w:t>
      </w:r>
      <w:r w:rsidRPr="00827FCD">
        <w:rPr>
          <w:rFonts w:ascii="Times New Roman" w:hAnsi="Times New Roman" w:cs="Times New Roman"/>
          <w:sz w:val="24"/>
          <w:szCs w:val="24"/>
        </w:rPr>
        <w:t>areas of work and past experience</w:t>
      </w:r>
      <w:r w:rsidR="00FD05ED" w:rsidRPr="00827FCD">
        <w:rPr>
          <w:rFonts w:ascii="Times New Roman" w:hAnsi="Times New Roman" w:cs="Times New Roman"/>
          <w:sz w:val="24"/>
          <w:szCs w:val="24"/>
        </w:rPr>
        <w:t xml:space="preserve"> along with sign</w:t>
      </w:r>
      <w:r w:rsidR="001F7777">
        <w:rPr>
          <w:rFonts w:ascii="Times New Roman" w:hAnsi="Times New Roman" w:cs="Times New Roman"/>
          <w:sz w:val="24"/>
          <w:szCs w:val="24"/>
        </w:rPr>
        <w:t>ed</w:t>
      </w:r>
      <w:r w:rsidR="00FD05ED" w:rsidRPr="00827FCD">
        <w:rPr>
          <w:rFonts w:ascii="Times New Roman" w:hAnsi="Times New Roman" w:cs="Times New Roman"/>
          <w:sz w:val="24"/>
          <w:szCs w:val="24"/>
        </w:rPr>
        <w:t xml:space="preserve"> commit</w:t>
      </w:r>
      <w:r w:rsidR="003242A1" w:rsidRPr="00827FCD">
        <w:rPr>
          <w:rFonts w:ascii="Times New Roman" w:hAnsi="Times New Roman" w:cs="Times New Roman"/>
          <w:sz w:val="24"/>
          <w:szCs w:val="24"/>
        </w:rPr>
        <w:t>ment letter</w:t>
      </w:r>
    </w:p>
    <w:p w14:paraId="6C9925D4" w14:textId="77777777" w:rsidR="005C25A8" w:rsidRPr="00827FCD" w:rsidRDefault="005C25A8" w:rsidP="0082039E">
      <w:pPr>
        <w:pStyle w:val="EndnoteText"/>
        <w:numPr>
          <w:ilvl w:val="0"/>
          <w:numId w:val="6"/>
        </w:numPr>
        <w:spacing w:line="264" w:lineRule="auto"/>
        <w:jc w:val="both"/>
        <w:rPr>
          <w:rFonts w:ascii="Times New Roman" w:hAnsi="Times New Roman" w:cs="Times New Roman"/>
          <w:sz w:val="24"/>
          <w:szCs w:val="24"/>
        </w:rPr>
      </w:pPr>
      <w:r w:rsidRPr="00827FCD">
        <w:rPr>
          <w:rFonts w:ascii="Times New Roman" w:hAnsi="Times New Roman" w:cs="Times New Roman"/>
          <w:sz w:val="24"/>
          <w:szCs w:val="24"/>
        </w:rPr>
        <w:t>Company registration certificate</w:t>
      </w:r>
    </w:p>
    <w:p w14:paraId="4A4D2895" w14:textId="77777777" w:rsidR="005C25A8" w:rsidRPr="00827FCD" w:rsidRDefault="005C25A8" w:rsidP="0082039E">
      <w:pPr>
        <w:pStyle w:val="EndnoteText"/>
        <w:numPr>
          <w:ilvl w:val="0"/>
          <w:numId w:val="6"/>
        </w:numPr>
        <w:spacing w:line="264" w:lineRule="auto"/>
        <w:jc w:val="both"/>
        <w:rPr>
          <w:rFonts w:ascii="Times New Roman" w:hAnsi="Times New Roman" w:cs="Times New Roman"/>
          <w:sz w:val="24"/>
          <w:szCs w:val="24"/>
        </w:rPr>
      </w:pPr>
      <w:r w:rsidRPr="00827FCD">
        <w:rPr>
          <w:rFonts w:ascii="Times New Roman" w:hAnsi="Times New Roman" w:cs="Times New Roman"/>
          <w:sz w:val="24"/>
          <w:szCs w:val="24"/>
        </w:rPr>
        <w:t>Latest tax clearance certificate</w:t>
      </w:r>
    </w:p>
    <w:p w14:paraId="0D1AABA2" w14:textId="77777777" w:rsidR="007C3C72" w:rsidRDefault="005C25A8" w:rsidP="007C3C72">
      <w:pPr>
        <w:pStyle w:val="EndnoteText"/>
        <w:numPr>
          <w:ilvl w:val="0"/>
          <w:numId w:val="6"/>
        </w:numPr>
        <w:spacing w:line="264" w:lineRule="auto"/>
        <w:jc w:val="both"/>
        <w:rPr>
          <w:rFonts w:ascii="Times New Roman" w:hAnsi="Times New Roman" w:cs="Times New Roman"/>
          <w:sz w:val="24"/>
          <w:szCs w:val="24"/>
        </w:rPr>
      </w:pPr>
      <w:r w:rsidRPr="00827FCD">
        <w:rPr>
          <w:rFonts w:ascii="Times New Roman" w:hAnsi="Times New Roman" w:cs="Times New Roman"/>
          <w:sz w:val="24"/>
          <w:szCs w:val="24"/>
        </w:rPr>
        <w:t>VAT registration certificate (For both firms and individual consultants)</w:t>
      </w:r>
    </w:p>
    <w:p w14:paraId="53370E9D" w14:textId="77777777" w:rsidR="00F20FA7" w:rsidRDefault="003242A1" w:rsidP="007C3C72">
      <w:pPr>
        <w:pStyle w:val="EndnoteText"/>
        <w:numPr>
          <w:ilvl w:val="0"/>
          <w:numId w:val="6"/>
        </w:numPr>
        <w:spacing w:line="264" w:lineRule="auto"/>
        <w:jc w:val="both"/>
        <w:rPr>
          <w:rFonts w:ascii="Times New Roman" w:hAnsi="Times New Roman" w:cs="Times New Roman"/>
          <w:sz w:val="24"/>
          <w:szCs w:val="24"/>
        </w:rPr>
      </w:pPr>
      <w:r w:rsidRPr="007C3C72">
        <w:rPr>
          <w:rFonts w:ascii="Times New Roman" w:hAnsi="Times New Roman" w:cs="Times New Roman"/>
          <w:sz w:val="24"/>
          <w:szCs w:val="24"/>
        </w:rPr>
        <w:t>Declaration letters</w:t>
      </w:r>
    </w:p>
    <w:p w14:paraId="02386FAF" w14:textId="77777777" w:rsidR="00300CF5" w:rsidRPr="007C3C72" w:rsidRDefault="00300CF5" w:rsidP="00300CF5">
      <w:pPr>
        <w:pStyle w:val="EndnoteText"/>
        <w:spacing w:line="264" w:lineRule="auto"/>
        <w:ind w:left="720"/>
        <w:jc w:val="both"/>
        <w:rPr>
          <w:rFonts w:ascii="Times New Roman" w:hAnsi="Times New Roman" w:cs="Times New Roman"/>
          <w:sz w:val="24"/>
          <w:szCs w:val="24"/>
        </w:rPr>
      </w:pPr>
    </w:p>
    <w:p w14:paraId="4A214D76" w14:textId="77777777" w:rsidR="005C25A8" w:rsidRPr="00754FE2" w:rsidRDefault="005C25A8" w:rsidP="001F22C7">
      <w:pPr>
        <w:pStyle w:val="ListParagraph"/>
        <w:numPr>
          <w:ilvl w:val="0"/>
          <w:numId w:val="1"/>
        </w:numPr>
        <w:spacing w:after="0" w:line="264" w:lineRule="auto"/>
        <w:ind w:left="360"/>
        <w:jc w:val="both"/>
        <w:rPr>
          <w:rFonts w:ascii="Times New Roman" w:hAnsi="Times New Roman" w:cs="Times New Roman"/>
          <w:b/>
          <w:bCs/>
          <w:sz w:val="24"/>
          <w:szCs w:val="24"/>
        </w:rPr>
      </w:pPr>
      <w:r w:rsidRPr="00754FE2">
        <w:rPr>
          <w:rFonts w:ascii="Times New Roman" w:hAnsi="Times New Roman" w:cs="Times New Roman"/>
          <w:b/>
          <w:bCs/>
          <w:sz w:val="24"/>
          <w:szCs w:val="24"/>
        </w:rPr>
        <w:t>Payment</w:t>
      </w:r>
    </w:p>
    <w:p w14:paraId="7AA58D3F" w14:textId="77777777" w:rsidR="006765BD" w:rsidRDefault="006D6E43" w:rsidP="0082039E">
      <w:pPr>
        <w:pStyle w:val="EndnoteText"/>
        <w:spacing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As per contract agreement, </w:t>
      </w:r>
      <w:r w:rsidR="006765BD" w:rsidRPr="00827FCD">
        <w:rPr>
          <w:rFonts w:ascii="Times New Roman" w:hAnsi="Times New Roman" w:cs="Times New Roman"/>
          <w:sz w:val="24"/>
          <w:szCs w:val="24"/>
          <w:lang w:val="en-GB"/>
        </w:rPr>
        <w:t xml:space="preserve">FORWARD Nepal will </w:t>
      </w:r>
      <w:r>
        <w:rPr>
          <w:rFonts w:ascii="Times New Roman" w:hAnsi="Times New Roman" w:cs="Times New Roman"/>
          <w:sz w:val="24"/>
          <w:szCs w:val="24"/>
          <w:lang w:val="en-GB"/>
        </w:rPr>
        <w:t>provide payment to the consulting</w:t>
      </w:r>
      <w:r w:rsidR="006765BD" w:rsidRPr="00827FCD">
        <w:rPr>
          <w:rFonts w:ascii="Times New Roman" w:hAnsi="Times New Roman" w:cs="Times New Roman"/>
          <w:sz w:val="24"/>
          <w:szCs w:val="24"/>
          <w:lang w:val="en-GB"/>
        </w:rPr>
        <w:t xml:space="preserve">, based on performance. Following will be mode of payment. </w:t>
      </w:r>
    </w:p>
    <w:p w14:paraId="3C289183" w14:textId="77777777" w:rsidR="006D6E43" w:rsidRPr="00827FCD" w:rsidRDefault="006D6E43" w:rsidP="0082039E">
      <w:pPr>
        <w:pStyle w:val="EndnoteText"/>
        <w:spacing w:line="264" w:lineRule="auto"/>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523"/>
        <w:gridCol w:w="1296"/>
        <w:gridCol w:w="3396"/>
        <w:gridCol w:w="1003"/>
        <w:gridCol w:w="2801"/>
      </w:tblGrid>
      <w:tr w:rsidR="006D6E43" w:rsidRPr="00827FCD" w14:paraId="645A0524" w14:textId="77777777" w:rsidTr="00D51714">
        <w:tc>
          <w:tcPr>
            <w:tcW w:w="523" w:type="dxa"/>
          </w:tcPr>
          <w:p w14:paraId="7B633085" w14:textId="77777777" w:rsidR="006765BD" w:rsidRPr="00827FCD" w:rsidRDefault="006765BD"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SN</w:t>
            </w:r>
          </w:p>
        </w:tc>
        <w:tc>
          <w:tcPr>
            <w:tcW w:w="1296" w:type="dxa"/>
          </w:tcPr>
          <w:p w14:paraId="274947AB" w14:textId="77777777" w:rsidR="006765BD" w:rsidRPr="00827FCD" w:rsidRDefault="001C7096" w:rsidP="0082039E">
            <w:pPr>
              <w:pStyle w:val="EndnoteText"/>
              <w:spacing w:line="264" w:lineRule="auto"/>
              <w:jc w:val="both"/>
              <w:rPr>
                <w:rFonts w:ascii="Times New Roman" w:hAnsi="Times New Roman" w:cs="Times New Roman"/>
                <w:sz w:val="24"/>
                <w:szCs w:val="24"/>
                <w:lang w:val="en-GB"/>
              </w:rPr>
            </w:pPr>
            <w:proofErr w:type="spellStart"/>
            <w:r w:rsidRPr="00827FCD">
              <w:rPr>
                <w:rFonts w:ascii="Times New Roman" w:hAnsi="Times New Roman" w:cs="Times New Roman"/>
                <w:sz w:val="24"/>
                <w:szCs w:val="24"/>
                <w:lang w:val="en-GB"/>
              </w:rPr>
              <w:t>Instal</w:t>
            </w:r>
            <w:r w:rsidR="007C3C72">
              <w:rPr>
                <w:rFonts w:ascii="Times New Roman" w:hAnsi="Times New Roman" w:cs="Times New Roman"/>
                <w:sz w:val="24"/>
                <w:szCs w:val="24"/>
                <w:lang w:val="en-GB"/>
              </w:rPr>
              <w:t>l</w:t>
            </w:r>
            <w:r w:rsidRPr="00827FCD">
              <w:rPr>
                <w:rFonts w:ascii="Times New Roman" w:hAnsi="Times New Roman" w:cs="Times New Roman"/>
                <w:sz w:val="24"/>
                <w:szCs w:val="24"/>
                <w:lang w:val="en-GB"/>
              </w:rPr>
              <w:t>ment</w:t>
            </w:r>
            <w:proofErr w:type="spellEnd"/>
          </w:p>
        </w:tc>
        <w:tc>
          <w:tcPr>
            <w:tcW w:w="3396" w:type="dxa"/>
          </w:tcPr>
          <w:p w14:paraId="414F2D95" w14:textId="77777777" w:rsidR="006765BD" w:rsidRPr="00827FCD" w:rsidRDefault="006765BD"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Payment Basis</w:t>
            </w:r>
          </w:p>
        </w:tc>
        <w:tc>
          <w:tcPr>
            <w:tcW w:w="1003" w:type="dxa"/>
          </w:tcPr>
          <w:p w14:paraId="15948B64" w14:textId="77777777" w:rsidR="006765BD" w:rsidRPr="00827FCD" w:rsidRDefault="001C7096"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Amount</w:t>
            </w:r>
          </w:p>
        </w:tc>
        <w:tc>
          <w:tcPr>
            <w:tcW w:w="2801" w:type="dxa"/>
          </w:tcPr>
          <w:p w14:paraId="7EB44222" w14:textId="77777777" w:rsidR="006765BD" w:rsidRPr="00827FCD" w:rsidRDefault="001C7096"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Requirement</w:t>
            </w:r>
          </w:p>
        </w:tc>
      </w:tr>
      <w:tr w:rsidR="006D6E43" w:rsidRPr="00827FCD" w14:paraId="77594A8E" w14:textId="77777777" w:rsidTr="00D51714">
        <w:trPr>
          <w:trHeight w:val="1178"/>
        </w:trPr>
        <w:tc>
          <w:tcPr>
            <w:tcW w:w="523" w:type="dxa"/>
          </w:tcPr>
          <w:p w14:paraId="6C841A68" w14:textId="77777777" w:rsidR="006765BD" w:rsidRPr="00827FCD" w:rsidRDefault="001C7096"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1</w:t>
            </w:r>
          </w:p>
        </w:tc>
        <w:tc>
          <w:tcPr>
            <w:tcW w:w="1296" w:type="dxa"/>
          </w:tcPr>
          <w:p w14:paraId="22F5E9F0" w14:textId="77777777" w:rsidR="001C7096" w:rsidRPr="00827FCD" w:rsidRDefault="001C7096"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1</w:t>
            </w:r>
            <w:r w:rsidRPr="00827FCD">
              <w:rPr>
                <w:rFonts w:ascii="Times New Roman" w:hAnsi="Times New Roman" w:cs="Times New Roman"/>
                <w:sz w:val="24"/>
                <w:szCs w:val="24"/>
                <w:vertAlign w:val="superscript"/>
                <w:lang w:val="en-GB"/>
              </w:rPr>
              <w:t>st</w:t>
            </w:r>
            <w:r w:rsidRPr="00827FCD">
              <w:rPr>
                <w:rFonts w:ascii="Times New Roman" w:hAnsi="Times New Roman" w:cs="Times New Roman"/>
                <w:sz w:val="24"/>
                <w:szCs w:val="24"/>
                <w:lang w:val="en-GB"/>
              </w:rPr>
              <w:t xml:space="preserve"> </w:t>
            </w:r>
          </w:p>
          <w:p w14:paraId="4F1C743A" w14:textId="77777777" w:rsidR="006765BD" w:rsidRPr="00827FCD" w:rsidRDefault="006765BD" w:rsidP="0082039E">
            <w:pPr>
              <w:pStyle w:val="EndnoteText"/>
              <w:spacing w:line="264" w:lineRule="auto"/>
              <w:jc w:val="both"/>
              <w:rPr>
                <w:rFonts w:ascii="Times New Roman" w:hAnsi="Times New Roman" w:cs="Times New Roman"/>
                <w:sz w:val="24"/>
                <w:szCs w:val="24"/>
                <w:lang w:val="en-GB"/>
              </w:rPr>
            </w:pPr>
          </w:p>
        </w:tc>
        <w:tc>
          <w:tcPr>
            <w:tcW w:w="3396" w:type="dxa"/>
          </w:tcPr>
          <w:p w14:paraId="11A3BF52" w14:textId="77777777" w:rsidR="006765BD" w:rsidRPr="00827FCD" w:rsidRDefault="00DA3168" w:rsidP="00630887">
            <w:pPr>
              <w:pStyle w:val="EndnoteText"/>
              <w:spacing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Completed agreement of</w:t>
            </w:r>
            <w:r w:rsidR="00630887">
              <w:rPr>
                <w:rFonts w:ascii="Times New Roman" w:hAnsi="Times New Roman" w:cs="Times New Roman"/>
                <w:sz w:val="24"/>
                <w:szCs w:val="24"/>
                <w:lang w:val="en-GB"/>
              </w:rPr>
              <w:t xml:space="preserve"> </w:t>
            </w:r>
            <w:r w:rsidR="001C7096" w:rsidRPr="00827FCD">
              <w:rPr>
                <w:rFonts w:ascii="Times New Roman" w:hAnsi="Times New Roman" w:cs="Times New Roman"/>
                <w:sz w:val="24"/>
                <w:szCs w:val="24"/>
                <w:lang w:val="en-GB"/>
              </w:rPr>
              <w:t>video production</w:t>
            </w:r>
            <w:r>
              <w:rPr>
                <w:rFonts w:ascii="Times New Roman" w:hAnsi="Times New Roman" w:cs="Times New Roman"/>
                <w:sz w:val="24"/>
                <w:szCs w:val="24"/>
                <w:lang w:val="en-GB"/>
              </w:rPr>
              <w:t xml:space="preserve"> on</w:t>
            </w:r>
            <w:r w:rsidR="001C7096" w:rsidRPr="00827FCD">
              <w:rPr>
                <w:rFonts w:ascii="Times New Roman" w:hAnsi="Times New Roman" w:cs="Times New Roman"/>
                <w:sz w:val="24"/>
                <w:szCs w:val="24"/>
                <w:lang w:val="en-GB"/>
              </w:rPr>
              <w:t xml:space="preserve"> safe school and disaster risk reduction </w:t>
            </w:r>
          </w:p>
        </w:tc>
        <w:tc>
          <w:tcPr>
            <w:tcW w:w="1003" w:type="dxa"/>
          </w:tcPr>
          <w:p w14:paraId="51EF75FE" w14:textId="77777777" w:rsidR="006765BD" w:rsidRPr="00827FCD" w:rsidRDefault="000D32CE" w:rsidP="0082039E">
            <w:pPr>
              <w:pStyle w:val="EndnoteText"/>
              <w:spacing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1C7096" w:rsidRPr="00827FCD">
              <w:rPr>
                <w:rFonts w:ascii="Times New Roman" w:hAnsi="Times New Roman" w:cs="Times New Roman"/>
                <w:sz w:val="24"/>
                <w:szCs w:val="24"/>
                <w:lang w:val="en-GB"/>
              </w:rPr>
              <w:t>0% of total Budget</w:t>
            </w:r>
          </w:p>
        </w:tc>
        <w:tc>
          <w:tcPr>
            <w:tcW w:w="2801" w:type="dxa"/>
          </w:tcPr>
          <w:p w14:paraId="6A8E7CDE" w14:textId="77777777" w:rsidR="006765BD" w:rsidRPr="00827FCD" w:rsidRDefault="000D32CE" w:rsidP="00DA3168">
            <w:pPr>
              <w:pStyle w:val="EndnoteText"/>
              <w:spacing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6D6E43">
              <w:rPr>
                <w:rFonts w:ascii="Times New Roman" w:hAnsi="Times New Roman" w:cs="Times New Roman"/>
                <w:sz w:val="24"/>
                <w:szCs w:val="24"/>
                <w:lang w:val="en-GB"/>
              </w:rPr>
              <w:t xml:space="preserve">0% payment after </w:t>
            </w:r>
            <w:r w:rsidR="00DA3168">
              <w:rPr>
                <w:rFonts w:ascii="Times New Roman" w:hAnsi="Times New Roman" w:cs="Times New Roman"/>
                <w:sz w:val="24"/>
                <w:szCs w:val="24"/>
                <w:lang w:val="en-GB"/>
              </w:rPr>
              <w:t>the agreement for the Video</w:t>
            </w:r>
            <w:r w:rsidR="00D4024B">
              <w:rPr>
                <w:rFonts w:ascii="Times New Roman" w:hAnsi="Times New Roman" w:cs="Times New Roman"/>
                <w:sz w:val="24"/>
                <w:szCs w:val="24"/>
                <w:lang w:val="en-GB"/>
              </w:rPr>
              <w:t xml:space="preserve"> production </w:t>
            </w:r>
            <w:r w:rsidR="00D4024B" w:rsidRPr="00827FCD">
              <w:rPr>
                <w:rFonts w:ascii="Times New Roman" w:hAnsi="Times New Roman" w:cs="Times New Roman"/>
                <w:sz w:val="24"/>
                <w:szCs w:val="24"/>
                <w:lang w:val="en-GB"/>
              </w:rPr>
              <w:t xml:space="preserve">and VAT </w:t>
            </w:r>
            <w:r w:rsidR="00D4024B">
              <w:rPr>
                <w:rFonts w:ascii="Times New Roman" w:hAnsi="Times New Roman" w:cs="Times New Roman"/>
                <w:sz w:val="24"/>
                <w:szCs w:val="24"/>
                <w:lang w:val="en-GB"/>
              </w:rPr>
              <w:t>invoice</w:t>
            </w:r>
          </w:p>
        </w:tc>
      </w:tr>
      <w:tr w:rsidR="006D6E43" w:rsidRPr="00827FCD" w14:paraId="48F1AF4C" w14:textId="77777777" w:rsidTr="00D51714">
        <w:tc>
          <w:tcPr>
            <w:tcW w:w="523" w:type="dxa"/>
          </w:tcPr>
          <w:p w14:paraId="378E17BB" w14:textId="77777777" w:rsidR="006765BD" w:rsidRPr="00827FCD" w:rsidRDefault="001C7096"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2</w:t>
            </w:r>
          </w:p>
        </w:tc>
        <w:tc>
          <w:tcPr>
            <w:tcW w:w="1296" w:type="dxa"/>
          </w:tcPr>
          <w:p w14:paraId="61313B5F" w14:textId="77777777" w:rsidR="006765BD" w:rsidRPr="00827FCD" w:rsidRDefault="001C7096"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2</w:t>
            </w:r>
            <w:r w:rsidRPr="00827FCD">
              <w:rPr>
                <w:rFonts w:ascii="Times New Roman" w:hAnsi="Times New Roman" w:cs="Times New Roman"/>
                <w:sz w:val="24"/>
                <w:szCs w:val="24"/>
                <w:vertAlign w:val="superscript"/>
                <w:lang w:val="en-GB"/>
              </w:rPr>
              <w:t>nd</w:t>
            </w:r>
          </w:p>
        </w:tc>
        <w:tc>
          <w:tcPr>
            <w:tcW w:w="3396" w:type="dxa"/>
          </w:tcPr>
          <w:p w14:paraId="38BF8E91" w14:textId="77777777" w:rsidR="006765BD" w:rsidRPr="00827FCD" w:rsidRDefault="000D32CE" w:rsidP="000D32CE">
            <w:pPr>
              <w:pStyle w:val="EndnoteText"/>
              <w:spacing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Provided annual video of first tram till June 1, 2020 </w:t>
            </w:r>
          </w:p>
        </w:tc>
        <w:tc>
          <w:tcPr>
            <w:tcW w:w="1003" w:type="dxa"/>
          </w:tcPr>
          <w:p w14:paraId="27CD2F76" w14:textId="77777777" w:rsidR="006765BD" w:rsidRPr="00827FCD" w:rsidRDefault="000D32CE" w:rsidP="0082039E">
            <w:pPr>
              <w:pStyle w:val="EndnoteText"/>
              <w:spacing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DD1879">
              <w:rPr>
                <w:rFonts w:ascii="Times New Roman" w:hAnsi="Times New Roman" w:cs="Times New Roman"/>
                <w:sz w:val="24"/>
                <w:szCs w:val="24"/>
                <w:lang w:val="en-GB"/>
              </w:rPr>
              <w:t>0</w:t>
            </w:r>
            <w:r w:rsidR="001C7096" w:rsidRPr="00827FCD">
              <w:rPr>
                <w:rFonts w:ascii="Times New Roman" w:hAnsi="Times New Roman" w:cs="Times New Roman"/>
                <w:sz w:val="24"/>
                <w:szCs w:val="24"/>
                <w:lang w:val="en-GB"/>
              </w:rPr>
              <w:t>%</w:t>
            </w:r>
            <w:r w:rsidR="00300CF5">
              <w:rPr>
                <w:rFonts w:ascii="Times New Roman" w:hAnsi="Times New Roman" w:cs="Times New Roman"/>
                <w:sz w:val="24"/>
                <w:szCs w:val="24"/>
                <w:lang w:val="en-GB"/>
              </w:rPr>
              <w:t xml:space="preserve"> </w:t>
            </w:r>
            <w:r w:rsidR="00300CF5" w:rsidRPr="00827FCD">
              <w:rPr>
                <w:rFonts w:ascii="Times New Roman" w:hAnsi="Times New Roman" w:cs="Times New Roman"/>
                <w:sz w:val="24"/>
                <w:szCs w:val="24"/>
                <w:lang w:val="en-GB"/>
              </w:rPr>
              <w:t>of total Budget</w:t>
            </w:r>
          </w:p>
        </w:tc>
        <w:tc>
          <w:tcPr>
            <w:tcW w:w="2801" w:type="dxa"/>
          </w:tcPr>
          <w:p w14:paraId="05A29318" w14:textId="77777777" w:rsidR="006765BD" w:rsidRPr="00827FCD" w:rsidRDefault="000D32CE" w:rsidP="000D32CE">
            <w:pPr>
              <w:pStyle w:val="EndnoteText"/>
              <w:spacing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Provide </w:t>
            </w:r>
            <w:r w:rsidR="001C7096" w:rsidRPr="00827FCD">
              <w:rPr>
                <w:rFonts w:ascii="Times New Roman" w:hAnsi="Times New Roman" w:cs="Times New Roman"/>
                <w:sz w:val="24"/>
                <w:szCs w:val="24"/>
                <w:lang w:val="en-GB"/>
              </w:rPr>
              <w:t xml:space="preserve">report </w:t>
            </w:r>
            <w:r w:rsidR="00DA3168">
              <w:rPr>
                <w:rFonts w:ascii="Times New Roman" w:hAnsi="Times New Roman" w:cs="Times New Roman"/>
                <w:sz w:val="24"/>
                <w:szCs w:val="24"/>
                <w:lang w:val="en-GB"/>
              </w:rPr>
              <w:t xml:space="preserve">and prepare </w:t>
            </w:r>
            <w:r>
              <w:rPr>
                <w:rFonts w:ascii="Times New Roman" w:hAnsi="Times New Roman" w:cs="Times New Roman"/>
                <w:sz w:val="24"/>
                <w:szCs w:val="24"/>
                <w:lang w:val="en-GB"/>
              </w:rPr>
              <w:t>provide final first annul</w:t>
            </w:r>
            <w:r w:rsidR="00DA3168">
              <w:rPr>
                <w:rFonts w:ascii="Times New Roman" w:hAnsi="Times New Roman" w:cs="Times New Roman"/>
                <w:sz w:val="24"/>
                <w:szCs w:val="24"/>
                <w:lang w:val="en-GB"/>
              </w:rPr>
              <w:t xml:space="preserve"> Video</w:t>
            </w:r>
            <w:r w:rsidR="00D4024B">
              <w:rPr>
                <w:rFonts w:ascii="Times New Roman" w:hAnsi="Times New Roman" w:cs="Times New Roman"/>
                <w:sz w:val="24"/>
                <w:szCs w:val="24"/>
                <w:lang w:val="en-GB"/>
              </w:rPr>
              <w:t xml:space="preserve"> </w:t>
            </w:r>
            <w:r w:rsidR="001C7096" w:rsidRPr="00827FCD">
              <w:rPr>
                <w:rFonts w:ascii="Times New Roman" w:hAnsi="Times New Roman" w:cs="Times New Roman"/>
                <w:sz w:val="24"/>
                <w:szCs w:val="24"/>
                <w:lang w:val="en-GB"/>
              </w:rPr>
              <w:t xml:space="preserve">and VAT </w:t>
            </w:r>
            <w:r w:rsidR="00DA3168">
              <w:rPr>
                <w:rFonts w:ascii="Times New Roman" w:hAnsi="Times New Roman" w:cs="Times New Roman"/>
                <w:sz w:val="24"/>
                <w:szCs w:val="24"/>
                <w:lang w:val="en-GB"/>
              </w:rPr>
              <w:t>invoice</w:t>
            </w:r>
          </w:p>
        </w:tc>
      </w:tr>
      <w:tr w:rsidR="006D6E43" w:rsidRPr="00827FCD" w14:paraId="2115704D" w14:textId="77777777" w:rsidTr="00D51714">
        <w:tc>
          <w:tcPr>
            <w:tcW w:w="523" w:type="dxa"/>
          </w:tcPr>
          <w:p w14:paraId="7ADEDD8F" w14:textId="77777777" w:rsidR="006765BD" w:rsidRPr="00827FCD" w:rsidRDefault="00DA2965" w:rsidP="0082039E">
            <w:pPr>
              <w:pStyle w:val="EndnoteText"/>
              <w:spacing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1296" w:type="dxa"/>
          </w:tcPr>
          <w:p w14:paraId="52E6A6D1" w14:textId="77777777" w:rsidR="006765BD" w:rsidRPr="00827FCD" w:rsidRDefault="00DA2965" w:rsidP="0082039E">
            <w:pPr>
              <w:pStyle w:val="EndnoteText"/>
              <w:spacing w:line="264"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Pr="00DA2965">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w:t>
            </w:r>
          </w:p>
        </w:tc>
        <w:tc>
          <w:tcPr>
            <w:tcW w:w="3396" w:type="dxa"/>
          </w:tcPr>
          <w:p w14:paraId="759A811B" w14:textId="77777777" w:rsidR="006765BD" w:rsidRPr="00827FCD" w:rsidRDefault="001C7096"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Final Report along final documentaries</w:t>
            </w:r>
          </w:p>
        </w:tc>
        <w:tc>
          <w:tcPr>
            <w:tcW w:w="1003" w:type="dxa"/>
          </w:tcPr>
          <w:p w14:paraId="4357D933" w14:textId="77777777" w:rsidR="006765BD" w:rsidRPr="00827FCD" w:rsidRDefault="001C7096"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30%</w:t>
            </w:r>
            <w:r w:rsidR="00300CF5">
              <w:rPr>
                <w:rFonts w:ascii="Times New Roman" w:hAnsi="Times New Roman" w:cs="Times New Roman"/>
                <w:sz w:val="24"/>
                <w:szCs w:val="24"/>
                <w:lang w:val="en-GB"/>
              </w:rPr>
              <w:t xml:space="preserve"> </w:t>
            </w:r>
            <w:r w:rsidR="00300CF5" w:rsidRPr="00827FCD">
              <w:rPr>
                <w:rFonts w:ascii="Times New Roman" w:hAnsi="Times New Roman" w:cs="Times New Roman"/>
                <w:sz w:val="24"/>
                <w:szCs w:val="24"/>
                <w:lang w:val="en-GB"/>
              </w:rPr>
              <w:t>of total Budget</w:t>
            </w:r>
          </w:p>
        </w:tc>
        <w:tc>
          <w:tcPr>
            <w:tcW w:w="2801" w:type="dxa"/>
          </w:tcPr>
          <w:p w14:paraId="1C34650D" w14:textId="77777777" w:rsidR="006765BD" w:rsidRPr="00827FCD" w:rsidRDefault="001C7096" w:rsidP="0082039E">
            <w:pPr>
              <w:pStyle w:val="EndnoteText"/>
              <w:spacing w:line="264" w:lineRule="auto"/>
              <w:jc w:val="both"/>
              <w:rPr>
                <w:rFonts w:ascii="Times New Roman" w:hAnsi="Times New Roman" w:cs="Times New Roman"/>
                <w:sz w:val="24"/>
                <w:szCs w:val="24"/>
                <w:lang w:val="en-GB"/>
              </w:rPr>
            </w:pPr>
            <w:r w:rsidRPr="00827FCD">
              <w:rPr>
                <w:rFonts w:ascii="Times New Roman" w:hAnsi="Times New Roman" w:cs="Times New Roman"/>
                <w:sz w:val="24"/>
                <w:szCs w:val="24"/>
                <w:lang w:val="en-GB"/>
              </w:rPr>
              <w:t xml:space="preserve">All video, task completion report and VAT </w:t>
            </w:r>
            <w:r w:rsidR="006D6E43">
              <w:rPr>
                <w:rFonts w:ascii="Times New Roman" w:hAnsi="Times New Roman" w:cs="Times New Roman"/>
                <w:sz w:val="24"/>
                <w:szCs w:val="24"/>
                <w:lang w:val="en-GB"/>
              </w:rPr>
              <w:t>invoice</w:t>
            </w:r>
          </w:p>
        </w:tc>
      </w:tr>
    </w:tbl>
    <w:p w14:paraId="4E8205E0" w14:textId="77777777" w:rsidR="005C25A8" w:rsidRPr="00827FCD" w:rsidRDefault="005C25A8" w:rsidP="0082039E">
      <w:pPr>
        <w:spacing w:after="0" w:line="264" w:lineRule="auto"/>
        <w:rPr>
          <w:rFonts w:ascii="Times New Roman" w:hAnsi="Times New Roman" w:cs="Times New Roman"/>
          <w:b/>
          <w:bCs/>
          <w:i/>
          <w:sz w:val="24"/>
          <w:szCs w:val="24"/>
        </w:rPr>
      </w:pPr>
    </w:p>
    <w:p w14:paraId="6D283C49" w14:textId="77777777" w:rsidR="00827FCD" w:rsidRPr="00827FCD" w:rsidRDefault="00827FCD" w:rsidP="0082039E">
      <w:pPr>
        <w:spacing w:after="0" w:line="264" w:lineRule="auto"/>
        <w:jc w:val="both"/>
        <w:rPr>
          <w:rFonts w:ascii="Times New Roman" w:hAnsi="Times New Roman" w:cs="Times New Roman"/>
          <w:bCs/>
          <w:sz w:val="24"/>
          <w:szCs w:val="24"/>
        </w:rPr>
      </w:pPr>
      <w:r>
        <w:rPr>
          <w:rFonts w:ascii="Times New Roman" w:hAnsi="Times New Roman" w:cs="Times New Roman"/>
          <w:b/>
          <w:bCs/>
          <w:sz w:val="24"/>
          <w:szCs w:val="24"/>
        </w:rPr>
        <w:t>15</w:t>
      </w:r>
      <w:r w:rsidRPr="00827FCD">
        <w:rPr>
          <w:rFonts w:ascii="Times New Roman" w:hAnsi="Times New Roman" w:cs="Times New Roman"/>
          <w:b/>
          <w:bCs/>
          <w:sz w:val="24"/>
          <w:szCs w:val="24"/>
        </w:rPr>
        <w:t>. Termination:</w:t>
      </w:r>
      <w:r>
        <w:rPr>
          <w:rFonts w:ascii="Times New Roman" w:hAnsi="Times New Roman" w:cs="Times New Roman"/>
          <w:b/>
          <w:bCs/>
          <w:sz w:val="24"/>
          <w:szCs w:val="24"/>
        </w:rPr>
        <w:t xml:space="preserve"> </w:t>
      </w:r>
      <w:r w:rsidRPr="00827FCD">
        <w:rPr>
          <w:rFonts w:ascii="Times New Roman" w:hAnsi="Times New Roman" w:cs="Times New Roman"/>
          <w:bCs/>
          <w:sz w:val="24"/>
          <w:szCs w:val="24"/>
        </w:rPr>
        <w:t>P</w:t>
      </w:r>
      <w:r w:rsidR="00DA2965">
        <w:rPr>
          <w:rFonts w:ascii="Times New Roman" w:hAnsi="Times New Roman" w:cs="Times New Roman"/>
          <w:bCs/>
          <w:sz w:val="24"/>
          <w:szCs w:val="24"/>
        </w:rPr>
        <w:t xml:space="preserve">roject </w:t>
      </w:r>
      <w:r w:rsidRPr="00827FCD">
        <w:rPr>
          <w:rFonts w:ascii="Times New Roman" w:hAnsi="Times New Roman" w:cs="Times New Roman"/>
          <w:bCs/>
          <w:sz w:val="24"/>
          <w:szCs w:val="24"/>
        </w:rPr>
        <w:t>C</w:t>
      </w:r>
      <w:r w:rsidR="00DA2965">
        <w:rPr>
          <w:rFonts w:ascii="Times New Roman" w:hAnsi="Times New Roman" w:cs="Times New Roman"/>
          <w:bCs/>
          <w:sz w:val="24"/>
          <w:szCs w:val="24"/>
        </w:rPr>
        <w:t>oordinators</w:t>
      </w:r>
      <w:r w:rsidRPr="00827FCD">
        <w:rPr>
          <w:rFonts w:ascii="Times New Roman" w:hAnsi="Times New Roman" w:cs="Times New Roman"/>
          <w:bCs/>
          <w:sz w:val="24"/>
          <w:szCs w:val="24"/>
        </w:rPr>
        <w:t xml:space="preserve"> will have right to terminate </w:t>
      </w:r>
      <w:r w:rsidR="00DD1879">
        <w:rPr>
          <w:rFonts w:ascii="Times New Roman" w:hAnsi="Times New Roman" w:cs="Times New Roman"/>
          <w:bCs/>
          <w:sz w:val="24"/>
          <w:szCs w:val="24"/>
        </w:rPr>
        <w:t xml:space="preserve">contract that will be </w:t>
      </w:r>
      <w:r w:rsidR="00630887">
        <w:rPr>
          <w:rFonts w:ascii="Times New Roman" w:hAnsi="Times New Roman" w:cs="Times New Roman"/>
          <w:bCs/>
          <w:sz w:val="24"/>
          <w:szCs w:val="24"/>
        </w:rPr>
        <w:t>prepared</w:t>
      </w:r>
      <w:r>
        <w:rPr>
          <w:rFonts w:ascii="Times New Roman" w:hAnsi="Times New Roman" w:cs="Times New Roman"/>
          <w:bCs/>
          <w:sz w:val="24"/>
          <w:szCs w:val="24"/>
        </w:rPr>
        <w:t xml:space="preserve"> based on this </w:t>
      </w:r>
      <w:proofErr w:type="spellStart"/>
      <w:r>
        <w:rPr>
          <w:rFonts w:ascii="Times New Roman" w:hAnsi="Times New Roman" w:cs="Times New Roman"/>
          <w:bCs/>
          <w:sz w:val="24"/>
          <w:szCs w:val="24"/>
        </w:rPr>
        <w:t>ToR</w:t>
      </w:r>
      <w:proofErr w:type="spellEnd"/>
      <w:r>
        <w:rPr>
          <w:rFonts w:ascii="Times New Roman" w:hAnsi="Times New Roman" w:cs="Times New Roman"/>
          <w:bCs/>
          <w:sz w:val="24"/>
          <w:szCs w:val="24"/>
        </w:rPr>
        <w:t xml:space="preserve"> </w:t>
      </w:r>
      <w:r w:rsidRPr="00827FCD">
        <w:rPr>
          <w:rFonts w:ascii="Times New Roman" w:hAnsi="Times New Roman" w:cs="Times New Roman"/>
          <w:bCs/>
          <w:sz w:val="24"/>
          <w:szCs w:val="24"/>
        </w:rPr>
        <w:t>with prior writt</w:t>
      </w:r>
      <w:r w:rsidR="00DA2965">
        <w:rPr>
          <w:rFonts w:ascii="Times New Roman" w:hAnsi="Times New Roman" w:cs="Times New Roman"/>
          <w:bCs/>
          <w:sz w:val="24"/>
          <w:szCs w:val="24"/>
        </w:rPr>
        <w:t>en notice of 7 days</w:t>
      </w:r>
      <w:r w:rsidRPr="00827FCD">
        <w:rPr>
          <w:rFonts w:ascii="Times New Roman" w:hAnsi="Times New Roman" w:cs="Times New Roman"/>
          <w:bCs/>
          <w:sz w:val="24"/>
          <w:szCs w:val="24"/>
        </w:rPr>
        <w:t xml:space="preserve">, if </w:t>
      </w:r>
      <w:r>
        <w:rPr>
          <w:rFonts w:ascii="Times New Roman" w:hAnsi="Times New Roman" w:cs="Times New Roman"/>
          <w:bCs/>
          <w:sz w:val="24"/>
          <w:szCs w:val="24"/>
        </w:rPr>
        <w:t xml:space="preserve">consulting firm </w:t>
      </w:r>
      <w:r w:rsidRPr="00827FCD">
        <w:rPr>
          <w:rFonts w:ascii="Times New Roman" w:hAnsi="Times New Roman" w:cs="Times New Roman"/>
          <w:bCs/>
          <w:sz w:val="24"/>
          <w:szCs w:val="24"/>
        </w:rPr>
        <w:t>will not perform</w:t>
      </w:r>
      <w:r>
        <w:rPr>
          <w:rFonts w:ascii="Times New Roman" w:hAnsi="Times New Roman" w:cs="Times New Roman"/>
          <w:bCs/>
          <w:sz w:val="24"/>
          <w:szCs w:val="24"/>
        </w:rPr>
        <w:t xml:space="preserve"> quality work and deny to obey suggestion from project team. P</w:t>
      </w:r>
      <w:r w:rsidR="00CF7CE8">
        <w:rPr>
          <w:rFonts w:ascii="Times New Roman" w:hAnsi="Times New Roman" w:cs="Times New Roman"/>
          <w:bCs/>
          <w:sz w:val="24"/>
          <w:szCs w:val="24"/>
        </w:rPr>
        <w:t xml:space="preserve">roject </w:t>
      </w:r>
      <w:r>
        <w:rPr>
          <w:rFonts w:ascii="Times New Roman" w:hAnsi="Times New Roman" w:cs="Times New Roman"/>
          <w:bCs/>
          <w:sz w:val="24"/>
          <w:szCs w:val="24"/>
        </w:rPr>
        <w:t>C</w:t>
      </w:r>
      <w:r w:rsidR="00CF7CE8">
        <w:rPr>
          <w:rFonts w:ascii="Times New Roman" w:hAnsi="Times New Roman" w:cs="Times New Roman"/>
          <w:bCs/>
          <w:sz w:val="24"/>
          <w:szCs w:val="24"/>
        </w:rPr>
        <w:t>oordinator</w:t>
      </w:r>
      <w:r>
        <w:rPr>
          <w:rFonts w:ascii="Times New Roman" w:hAnsi="Times New Roman" w:cs="Times New Roman"/>
          <w:bCs/>
          <w:sz w:val="24"/>
          <w:szCs w:val="24"/>
        </w:rPr>
        <w:t xml:space="preserve"> has a right to decide for seizing performance security</w:t>
      </w:r>
      <w:r w:rsidRPr="00827FCD">
        <w:rPr>
          <w:rFonts w:ascii="Times New Roman" w:hAnsi="Times New Roman" w:cs="Times New Roman"/>
          <w:bCs/>
          <w:sz w:val="24"/>
          <w:szCs w:val="24"/>
        </w:rPr>
        <w:t xml:space="preserve">. </w:t>
      </w:r>
    </w:p>
    <w:p w14:paraId="3B9DBB86" w14:textId="77777777" w:rsidR="00827FCD" w:rsidRPr="00827FCD" w:rsidRDefault="00827FCD" w:rsidP="0082039E">
      <w:pPr>
        <w:spacing w:after="0" w:line="264" w:lineRule="auto"/>
        <w:rPr>
          <w:rFonts w:ascii="Times New Roman" w:hAnsi="Times New Roman" w:cs="Times New Roman"/>
          <w:bCs/>
          <w:sz w:val="24"/>
          <w:szCs w:val="24"/>
        </w:rPr>
      </w:pPr>
    </w:p>
    <w:p w14:paraId="2D2FD906" w14:textId="77777777" w:rsidR="00827FCD" w:rsidRPr="00827FCD" w:rsidRDefault="00827FCD" w:rsidP="00CF7CE8">
      <w:pPr>
        <w:spacing w:after="0" w:line="264" w:lineRule="auto"/>
        <w:jc w:val="both"/>
        <w:rPr>
          <w:rFonts w:ascii="Times New Roman" w:hAnsi="Times New Roman" w:cs="Times New Roman"/>
          <w:b/>
          <w:bCs/>
          <w:sz w:val="24"/>
          <w:szCs w:val="24"/>
        </w:rPr>
      </w:pPr>
      <w:r>
        <w:rPr>
          <w:rFonts w:ascii="Times New Roman" w:hAnsi="Times New Roman" w:cs="Times New Roman"/>
          <w:b/>
          <w:bCs/>
          <w:sz w:val="24"/>
          <w:szCs w:val="24"/>
        </w:rPr>
        <w:t>16</w:t>
      </w:r>
      <w:r w:rsidRPr="00827FCD">
        <w:rPr>
          <w:rFonts w:ascii="Times New Roman" w:hAnsi="Times New Roman" w:cs="Times New Roman"/>
          <w:b/>
          <w:bCs/>
          <w:sz w:val="24"/>
          <w:szCs w:val="24"/>
        </w:rPr>
        <w:t xml:space="preserve">. Exclusion of liability: </w:t>
      </w:r>
      <w:r w:rsidRPr="00827FCD">
        <w:rPr>
          <w:rFonts w:ascii="Times New Roman" w:hAnsi="Times New Roman" w:cs="Times New Roman"/>
          <w:sz w:val="24"/>
          <w:szCs w:val="24"/>
        </w:rPr>
        <w:t>FORWARD Nepal disclaims al</w:t>
      </w:r>
      <w:r w:rsidRPr="00827FCD">
        <w:rPr>
          <w:rFonts w:ascii="Times New Roman" w:hAnsi="Times New Roman" w:cs="Times New Roman"/>
          <w:bCs/>
          <w:sz w:val="24"/>
          <w:szCs w:val="24"/>
        </w:rPr>
        <w:t xml:space="preserve">l liability consequential to property loss, sickness, personal injury, or any kind of unexpected incident during the course of </w:t>
      </w:r>
      <w:r>
        <w:rPr>
          <w:rFonts w:ascii="Times New Roman" w:hAnsi="Times New Roman" w:cs="Times New Roman"/>
          <w:bCs/>
          <w:sz w:val="24"/>
          <w:szCs w:val="24"/>
        </w:rPr>
        <w:t>consulting firm</w:t>
      </w:r>
      <w:r w:rsidRPr="00827FCD">
        <w:rPr>
          <w:rFonts w:ascii="Times New Roman" w:hAnsi="Times New Roman" w:cs="Times New Roman"/>
          <w:bCs/>
          <w:sz w:val="24"/>
          <w:szCs w:val="24"/>
        </w:rPr>
        <w:t xml:space="preserve">'s involvement. Therefore, </w:t>
      </w:r>
      <w:r>
        <w:rPr>
          <w:rFonts w:ascii="Times New Roman" w:hAnsi="Times New Roman" w:cs="Times New Roman"/>
          <w:bCs/>
          <w:sz w:val="24"/>
          <w:szCs w:val="24"/>
        </w:rPr>
        <w:t xml:space="preserve">consulting firm </w:t>
      </w:r>
      <w:r w:rsidRPr="00827FCD">
        <w:rPr>
          <w:rFonts w:ascii="Times New Roman" w:hAnsi="Times New Roman" w:cs="Times New Roman"/>
          <w:bCs/>
          <w:sz w:val="24"/>
          <w:szCs w:val="24"/>
        </w:rPr>
        <w:t xml:space="preserve">will be solely responsible to make his own life </w:t>
      </w:r>
      <w:r>
        <w:rPr>
          <w:rFonts w:ascii="Times New Roman" w:hAnsi="Times New Roman" w:cs="Times New Roman"/>
          <w:bCs/>
          <w:sz w:val="24"/>
          <w:szCs w:val="24"/>
        </w:rPr>
        <w:t xml:space="preserve">and other property </w:t>
      </w:r>
      <w:r w:rsidRPr="00827FCD">
        <w:rPr>
          <w:rFonts w:ascii="Times New Roman" w:hAnsi="Times New Roman" w:cs="Times New Roman"/>
          <w:bCs/>
          <w:sz w:val="24"/>
          <w:szCs w:val="24"/>
        </w:rPr>
        <w:t>insur</w:t>
      </w:r>
      <w:r>
        <w:rPr>
          <w:rFonts w:ascii="Times New Roman" w:hAnsi="Times New Roman" w:cs="Times New Roman"/>
          <w:bCs/>
          <w:sz w:val="24"/>
          <w:szCs w:val="24"/>
        </w:rPr>
        <w:t>ance to cover such compensation</w:t>
      </w:r>
      <w:r w:rsidRPr="00827FCD">
        <w:rPr>
          <w:rFonts w:ascii="Times New Roman" w:hAnsi="Times New Roman" w:cs="Times New Roman"/>
          <w:bCs/>
          <w:sz w:val="24"/>
          <w:szCs w:val="24"/>
        </w:rPr>
        <w:t xml:space="preserve"> etc.</w:t>
      </w:r>
    </w:p>
    <w:p w14:paraId="1FA590C0" w14:textId="77777777" w:rsidR="00827FCD" w:rsidRPr="00827FCD" w:rsidRDefault="00827FCD" w:rsidP="0082039E">
      <w:pPr>
        <w:spacing w:after="0" w:line="264" w:lineRule="auto"/>
        <w:rPr>
          <w:rFonts w:ascii="Times New Roman" w:hAnsi="Times New Roman" w:cs="Times New Roman"/>
          <w:bCs/>
          <w:sz w:val="24"/>
          <w:szCs w:val="24"/>
        </w:rPr>
      </w:pPr>
    </w:p>
    <w:p w14:paraId="2DAED9DC" w14:textId="77777777" w:rsidR="00827FCD" w:rsidRPr="00827FCD" w:rsidRDefault="00827FCD" w:rsidP="00CF7CE8">
      <w:pPr>
        <w:spacing w:after="0" w:line="264" w:lineRule="auto"/>
        <w:jc w:val="both"/>
        <w:rPr>
          <w:rFonts w:ascii="Times New Roman" w:hAnsi="Times New Roman" w:cs="Times New Roman"/>
          <w:bCs/>
          <w:sz w:val="24"/>
          <w:szCs w:val="24"/>
        </w:rPr>
      </w:pPr>
      <w:r>
        <w:rPr>
          <w:rFonts w:ascii="Times New Roman" w:hAnsi="Times New Roman" w:cs="Times New Roman"/>
          <w:b/>
          <w:bCs/>
          <w:sz w:val="24"/>
          <w:szCs w:val="24"/>
        </w:rPr>
        <w:t>17</w:t>
      </w:r>
      <w:r w:rsidRPr="00827FCD">
        <w:rPr>
          <w:rFonts w:ascii="Times New Roman" w:hAnsi="Times New Roman" w:cs="Times New Roman"/>
          <w:b/>
          <w:bCs/>
          <w:sz w:val="24"/>
          <w:szCs w:val="24"/>
        </w:rPr>
        <w:t xml:space="preserve">. Arbitration: </w:t>
      </w:r>
      <w:r w:rsidRPr="00827FCD">
        <w:rPr>
          <w:rFonts w:ascii="Times New Roman" w:hAnsi="Times New Roman" w:cs="Times New Roman"/>
          <w:bCs/>
          <w:sz w:val="24"/>
          <w:szCs w:val="24"/>
        </w:rPr>
        <w:t xml:space="preserve">In the case of any misunderstanding and/ or conflicts between </w:t>
      </w:r>
      <w:r>
        <w:rPr>
          <w:rFonts w:ascii="Times New Roman" w:hAnsi="Times New Roman" w:cs="Times New Roman"/>
          <w:bCs/>
          <w:sz w:val="24"/>
          <w:szCs w:val="24"/>
        </w:rPr>
        <w:t xml:space="preserve">consulting firm </w:t>
      </w:r>
      <w:r w:rsidRPr="00827FCD">
        <w:rPr>
          <w:rFonts w:ascii="Times New Roman" w:hAnsi="Times New Roman" w:cs="Times New Roman"/>
          <w:bCs/>
          <w:sz w:val="24"/>
          <w:szCs w:val="24"/>
        </w:rPr>
        <w:t>and</w:t>
      </w:r>
      <w:r>
        <w:rPr>
          <w:rFonts w:ascii="Times New Roman" w:hAnsi="Times New Roman" w:cs="Times New Roman"/>
          <w:bCs/>
          <w:sz w:val="24"/>
          <w:szCs w:val="24"/>
        </w:rPr>
        <w:t xml:space="preserve"> project team </w:t>
      </w:r>
      <w:r w:rsidRPr="00827FCD">
        <w:rPr>
          <w:rFonts w:ascii="Times New Roman" w:hAnsi="Times New Roman" w:cs="Times New Roman"/>
          <w:bCs/>
          <w:sz w:val="24"/>
          <w:szCs w:val="24"/>
        </w:rPr>
        <w:t xml:space="preserve">concerning to the above assignment, the problem will </w:t>
      </w:r>
      <w:r>
        <w:rPr>
          <w:rFonts w:ascii="Times New Roman" w:hAnsi="Times New Roman" w:cs="Times New Roman"/>
          <w:bCs/>
          <w:sz w:val="24"/>
          <w:szCs w:val="24"/>
        </w:rPr>
        <w:t>mutually be sorted out entirely</w:t>
      </w:r>
      <w:r w:rsidRPr="00827FCD">
        <w:rPr>
          <w:rFonts w:ascii="Times New Roman" w:hAnsi="Times New Roman" w:cs="Times New Roman"/>
          <w:bCs/>
          <w:sz w:val="24"/>
          <w:szCs w:val="24"/>
        </w:rPr>
        <w:t xml:space="preserve">. However, the </w:t>
      </w:r>
      <w:r>
        <w:rPr>
          <w:rFonts w:ascii="Times New Roman" w:hAnsi="Times New Roman" w:cs="Times New Roman"/>
          <w:bCs/>
          <w:sz w:val="24"/>
          <w:szCs w:val="24"/>
        </w:rPr>
        <w:t>senior management of</w:t>
      </w:r>
      <w:r w:rsidRPr="00827FCD">
        <w:rPr>
          <w:rFonts w:ascii="Times New Roman" w:hAnsi="Times New Roman" w:cs="Times New Roman"/>
          <w:bCs/>
          <w:sz w:val="24"/>
          <w:szCs w:val="24"/>
        </w:rPr>
        <w:t xml:space="preserve"> FORWARD Nepal may be requested to give his final decision if the problems could not be resolved between the two parties.</w:t>
      </w:r>
    </w:p>
    <w:p w14:paraId="27E8AB09" w14:textId="77777777" w:rsidR="00827FCD" w:rsidRPr="00827FCD" w:rsidRDefault="00827FCD" w:rsidP="0082039E">
      <w:pPr>
        <w:spacing w:after="0" w:line="264" w:lineRule="auto"/>
        <w:rPr>
          <w:rFonts w:ascii="Times New Roman" w:hAnsi="Times New Roman" w:cs="Times New Roman"/>
          <w:b/>
          <w:bCs/>
          <w:i/>
          <w:sz w:val="24"/>
          <w:szCs w:val="24"/>
        </w:rPr>
      </w:pPr>
    </w:p>
    <w:p w14:paraId="23F63124" w14:textId="77777777" w:rsidR="00827FCD" w:rsidRPr="00827FCD" w:rsidRDefault="00827FCD" w:rsidP="0082039E">
      <w:pPr>
        <w:spacing w:after="0" w:line="264" w:lineRule="auto"/>
        <w:rPr>
          <w:rFonts w:ascii="Times New Roman" w:hAnsi="Times New Roman" w:cs="Times New Roman"/>
          <w:b/>
          <w:bCs/>
          <w:i/>
          <w:sz w:val="24"/>
          <w:szCs w:val="24"/>
        </w:rPr>
      </w:pPr>
      <w:r w:rsidRPr="00827FCD">
        <w:rPr>
          <w:rFonts w:ascii="Times New Roman" w:hAnsi="Times New Roman" w:cs="Times New Roman"/>
          <w:b/>
          <w:bCs/>
          <w:i/>
          <w:sz w:val="24"/>
          <w:szCs w:val="24"/>
        </w:rPr>
        <w:br w:type="page"/>
      </w:r>
    </w:p>
    <w:p w14:paraId="36C806BF" w14:textId="77777777" w:rsidR="005C25A8" w:rsidRPr="00827FCD" w:rsidRDefault="005C25A8" w:rsidP="0082039E">
      <w:pPr>
        <w:spacing w:after="0" w:line="264" w:lineRule="auto"/>
        <w:jc w:val="center"/>
        <w:rPr>
          <w:rFonts w:ascii="Times New Roman" w:hAnsi="Times New Roman" w:cs="Times New Roman"/>
          <w:b/>
          <w:bCs/>
          <w:i/>
          <w:sz w:val="24"/>
          <w:szCs w:val="24"/>
        </w:rPr>
      </w:pPr>
      <w:r w:rsidRPr="00827FCD">
        <w:rPr>
          <w:rFonts w:ascii="Times New Roman" w:hAnsi="Times New Roman" w:cs="Times New Roman"/>
          <w:b/>
          <w:bCs/>
          <w:i/>
          <w:sz w:val="24"/>
          <w:szCs w:val="24"/>
        </w:rPr>
        <w:lastRenderedPageBreak/>
        <w:t>Annex 1</w:t>
      </w:r>
    </w:p>
    <w:p w14:paraId="32B7B0F8" w14:textId="77777777" w:rsidR="005C25A8" w:rsidRPr="00827FCD" w:rsidRDefault="004D352C" w:rsidP="0082039E">
      <w:pPr>
        <w:spacing w:after="0" w:line="264" w:lineRule="auto"/>
        <w:jc w:val="center"/>
        <w:rPr>
          <w:rFonts w:ascii="Times New Roman" w:hAnsi="Times New Roman" w:cs="Times New Roman"/>
          <w:b/>
          <w:bCs/>
          <w:i/>
          <w:sz w:val="24"/>
          <w:szCs w:val="24"/>
        </w:rPr>
      </w:pPr>
      <w:r>
        <w:rPr>
          <w:rFonts w:ascii="Times New Roman" w:hAnsi="Times New Roman" w:cs="Times New Roman"/>
          <w:b/>
          <w:bCs/>
          <w:i/>
          <w:sz w:val="24"/>
          <w:szCs w:val="24"/>
        </w:rPr>
        <w:t>Expression of Interest (</w:t>
      </w:r>
      <w:proofErr w:type="spellStart"/>
      <w:r>
        <w:rPr>
          <w:rFonts w:ascii="Times New Roman" w:hAnsi="Times New Roman" w:cs="Times New Roman"/>
          <w:b/>
          <w:bCs/>
          <w:i/>
          <w:sz w:val="24"/>
          <w:szCs w:val="24"/>
        </w:rPr>
        <w:t>EoI</w:t>
      </w:r>
      <w:proofErr w:type="spellEnd"/>
      <w:r>
        <w:rPr>
          <w:rFonts w:ascii="Times New Roman" w:hAnsi="Times New Roman" w:cs="Times New Roman"/>
          <w:b/>
          <w:bCs/>
          <w:i/>
          <w:sz w:val="24"/>
          <w:szCs w:val="24"/>
        </w:rPr>
        <w:t>)</w:t>
      </w:r>
      <w:r w:rsidR="005C25A8" w:rsidRPr="00827FCD">
        <w:rPr>
          <w:rFonts w:ascii="Times New Roman" w:hAnsi="Times New Roman" w:cs="Times New Roman"/>
          <w:b/>
          <w:bCs/>
          <w:i/>
          <w:sz w:val="24"/>
          <w:szCs w:val="24"/>
        </w:rPr>
        <w:t xml:space="preserve"> template</w:t>
      </w:r>
    </w:p>
    <w:p w14:paraId="4C0CDCEE" w14:textId="77777777" w:rsidR="005C25A8" w:rsidRPr="00827FCD" w:rsidRDefault="005C25A8" w:rsidP="0082039E">
      <w:pPr>
        <w:pStyle w:val="ListParagraph"/>
        <w:numPr>
          <w:ilvl w:val="0"/>
          <w:numId w:val="9"/>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Cover page: Title, submitted to and submitted by and date</w:t>
      </w:r>
      <w:r w:rsidR="00B505CD" w:rsidRPr="00827FCD">
        <w:rPr>
          <w:rFonts w:ascii="Times New Roman" w:hAnsi="Times New Roman" w:cs="Times New Roman"/>
          <w:iCs/>
          <w:sz w:val="24"/>
          <w:szCs w:val="24"/>
        </w:rPr>
        <w:t>: 1 page</w:t>
      </w:r>
    </w:p>
    <w:p w14:paraId="24847133" w14:textId="77777777" w:rsidR="005C25A8" w:rsidRPr="00827FCD" w:rsidRDefault="005C25A8" w:rsidP="0082039E">
      <w:pPr>
        <w:pStyle w:val="ListParagraph"/>
        <w:numPr>
          <w:ilvl w:val="0"/>
          <w:numId w:val="9"/>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Table of contents</w:t>
      </w:r>
      <w:r w:rsidR="00B505CD" w:rsidRPr="00827FCD">
        <w:rPr>
          <w:rFonts w:ascii="Times New Roman" w:hAnsi="Times New Roman" w:cs="Times New Roman"/>
          <w:iCs/>
          <w:sz w:val="24"/>
          <w:szCs w:val="24"/>
        </w:rPr>
        <w:t>: 1 page</w:t>
      </w:r>
    </w:p>
    <w:p w14:paraId="07F78A19" w14:textId="77777777" w:rsidR="00B505CD" w:rsidRPr="00827FCD" w:rsidRDefault="005C25A8" w:rsidP="0082039E">
      <w:pPr>
        <w:pStyle w:val="ListParagraph"/>
        <w:numPr>
          <w:ilvl w:val="0"/>
          <w:numId w:val="9"/>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 xml:space="preserve">Introduction: </w:t>
      </w:r>
    </w:p>
    <w:p w14:paraId="3E798905" w14:textId="77777777" w:rsidR="00B505CD" w:rsidRPr="00827FCD" w:rsidRDefault="00B505CD" w:rsidP="0082039E">
      <w:pPr>
        <w:pStyle w:val="ListParagraph"/>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Background and Objectives: Max. 1 page</w:t>
      </w:r>
    </w:p>
    <w:p w14:paraId="578A5789" w14:textId="77777777" w:rsidR="00B505CD" w:rsidRPr="00827FCD" w:rsidRDefault="00B505CD" w:rsidP="0082039E">
      <w:pPr>
        <w:pStyle w:val="ListParagraph"/>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Scope of study: 1/2 page</w:t>
      </w:r>
    </w:p>
    <w:p w14:paraId="714D10FD" w14:textId="77777777" w:rsidR="005C25A8" w:rsidRPr="00827FCD" w:rsidRDefault="005C25A8" w:rsidP="0082039E">
      <w:pPr>
        <w:pStyle w:val="ListParagraph"/>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Firms relevancy for this task in term of experience of consulting firm/individual</w:t>
      </w:r>
      <w:r w:rsidR="00B505CD" w:rsidRPr="00827FCD">
        <w:rPr>
          <w:rFonts w:ascii="Times New Roman" w:hAnsi="Times New Roman" w:cs="Times New Roman"/>
          <w:iCs/>
          <w:sz w:val="24"/>
          <w:szCs w:val="24"/>
        </w:rPr>
        <w:t xml:space="preserve">: </w:t>
      </w:r>
      <w:r w:rsidRPr="00827FCD">
        <w:rPr>
          <w:rFonts w:ascii="Times New Roman" w:hAnsi="Times New Roman" w:cs="Times New Roman"/>
          <w:iCs/>
          <w:sz w:val="24"/>
          <w:szCs w:val="24"/>
        </w:rPr>
        <w:t>Max.</w:t>
      </w:r>
      <w:r w:rsidR="00B505CD" w:rsidRPr="00827FCD">
        <w:rPr>
          <w:rFonts w:ascii="Times New Roman" w:hAnsi="Times New Roman" w:cs="Times New Roman"/>
          <w:iCs/>
          <w:sz w:val="24"/>
          <w:szCs w:val="24"/>
        </w:rPr>
        <w:t>1.5</w:t>
      </w:r>
      <w:r w:rsidRPr="00827FCD">
        <w:rPr>
          <w:rFonts w:ascii="Times New Roman" w:hAnsi="Times New Roman" w:cs="Times New Roman"/>
          <w:iCs/>
          <w:sz w:val="24"/>
          <w:szCs w:val="24"/>
        </w:rPr>
        <w:t xml:space="preserve"> page)</w:t>
      </w:r>
    </w:p>
    <w:p w14:paraId="34919B2B" w14:textId="77777777" w:rsidR="00B505CD" w:rsidRPr="00827FCD" w:rsidRDefault="005C25A8" w:rsidP="0082039E">
      <w:pPr>
        <w:pStyle w:val="ListParagraph"/>
        <w:numPr>
          <w:ilvl w:val="0"/>
          <w:numId w:val="9"/>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Methodology: Detail of method</w:t>
      </w:r>
      <w:r w:rsidR="00E32506" w:rsidRPr="00827FCD">
        <w:rPr>
          <w:rFonts w:ascii="Times New Roman" w:hAnsi="Times New Roman" w:cs="Times New Roman"/>
          <w:iCs/>
          <w:sz w:val="24"/>
          <w:szCs w:val="24"/>
        </w:rPr>
        <w:t>,</w:t>
      </w:r>
      <w:r w:rsidRPr="00827FCD">
        <w:rPr>
          <w:rFonts w:ascii="Times New Roman" w:hAnsi="Times New Roman" w:cs="Times New Roman"/>
          <w:iCs/>
          <w:sz w:val="24"/>
          <w:szCs w:val="24"/>
        </w:rPr>
        <w:t xml:space="preserve"> tools </w:t>
      </w:r>
      <w:r w:rsidR="00E32506" w:rsidRPr="00827FCD">
        <w:rPr>
          <w:rFonts w:ascii="Times New Roman" w:hAnsi="Times New Roman" w:cs="Times New Roman"/>
          <w:iCs/>
          <w:sz w:val="24"/>
          <w:szCs w:val="24"/>
        </w:rPr>
        <w:t xml:space="preserve">and </w:t>
      </w:r>
      <w:proofErr w:type="spellStart"/>
      <w:r w:rsidR="00E32506" w:rsidRPr="00827FCD">
        <w:rPr>
          <w:rFonts w:ascii="Times New Roman" w:hAnsi="Times New Roman" w:cs="Times New Roman"/>
          <w:iCs/>
          <w:sz w:val="24"/>
          <w:szCs w:val="24"/>
        </w:rPr>
        <w:t>equipments</w:t>
      </w:r>
      <w:proofErr w:type="spellEnd"/>
      <w:r w:rsidR="00E32506" w:rsidRPr="00827FCD">
        <w:rPr>
          <w:rFonts w:ascii="Times New Roman" w:hAnsi="Times New Roman" w:cs="Times New Roman"/>
          <w:iCs/>
          <w:sz w:val="24"/>
          <w:szCs w:val="24"/>
        </w:rPr>
        <w:t xml:space="preserve"> </w:t>
      </w:r>
      <w:r w:rsidRPr="00827FCD">
        <w:rPr>
          <w:rFonts w:ascii="Times New Roman" w:hAnsi="Times New Roman" w:cs="Times New Roman"/>
          <w:iCs/>
          <w:sz w:val="24"/>
          <w:szCs w:val="24"/>
        </w:rPr>
        <w:t xml:space="preserve">(Max. </w:t>
      </w:r>
      <w:r w:rsidR="00E32506" w:rsidRPr="00827FCD">
        <w:rPr>
          <w:rFonts w:ascii="Times New Roman" w:hAnsi="Times New Roman" w:cs="Times New Roman"/>
          <w:iCs/>
          <w:sz w:val="24"/>
          <w:szCs w:val="24"/>
        </w:rPr>
        <w:t>2</w:t>
      </w:r>
      <w:r w:rsidRPr="00827FCD">
        <w:rPr>
          <w:rFonts w:ascii="Times New Roman" w:hAnsi="Times New Roman" w:cs="Times New Roman"/>
          <w:iCs/>
          <w:sz w:val="24"/>
          <w:szCs w:val="24"/>
        </w:rPr>
        <w:t>)</w:t>
      </w:r>
    </w:p>
    <w:p w14:paraId="50FA91C5" w14:textId="77777777" w:rsidR="005C25A8" w:rsidRPr="00827FCD" w:rsidRDefault="005C25A8" w:rsidP="0082039E">
      <w:pPr>
        <w:pStyle w:val="ListParagraph"/>
        <w:numPr>
          <w:ilvl w:val="0"/>
          <w:numId w:val="9"/>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Team building: Brief of team (</w:t>
      </w:r>
      <w:r w:rsidR="00E32506" w:rsidRPr="00827FCD">
        <w:rPr>
          <w:rFonts w:ascii="Times New Roman" w:hAnsi="Times New Roman" w:cs="Times New Roman"/>
          <w:iCs/>
          <w:sz w:val="24"/>
          <w:szCs w:val="24"/>
        </w:rPr>
        <w:t>Team Lead and C</w:t>
      </w:r>
      <w:r w:rsidR="003242A1" w:rsidRPr="00827FCD">
        <w:rPr>
          <w:rFonts w:ascii="Times New Roman" w:hAnsi="Times New Roman" w:cs="Times New Roman"/>
          <w:iCs/>
          <w:sz w:val="24"/>
          <w:szCs w:val="24"/>
        </w:rPr>
        <w:t>o</w:t>
      </w:r>
      <w:r w:rsidR="00E32506" w:rsidRPr="00827FCD">
        <w:rPr>
          <w:rFonts w:ascii="Times New Roman" w:hAnsi="Times New Roman" w:cs="Times New Roman"/>
          <w:iCs/>
          <w:sz w:val="24"/>
          <w:szCs w:val="24"/>
        </w:rPr>
        <w:t>-L</w:t>
      </w:r>
      <w:r w:rsidR="003242A1" w:rsidRPr="00827FCD">
        <w:rPr>
          <w:rFonts w:ascii="Times New Roman" w:hAnsi="Times New Roman" w:cs="Times New Roman"/>
          <w:iCs/>
          <w:sz w:val="24"/>
          <w:szCs w:val="24"/>
        </w:rPr>
        <w:t>ead</w:t>
      </w:r>
      <w:r w:rsidR="00E32506" w:rsidRPr="00827FCD">
        <w:rPr>
          <w:rFonts w:ascii="Times New Roman" w:hAnsi="Times New Roman" w:cs="Times New Roman"/>
          <w:iCs/>
          <w:sz w:val="24"/>
          <w:szCs w:val="24"/>
        </w:rPr>
        <w:t>) (Max. 1</w:t>
      </w:r>
      <w:r w:rsidRPr="00827FCD">
        <w:rPr>
          <w:rFonts w:ascii="Times New Roman" w:hAnsi="Times New Roman" w:cs="Times New Roman"/>
          <w:iCs/>
          <w:sz w:val="24"/>
          <w:szCs w:val="24"/>
        </w:rPr>
        <w:t xml:space="preserve"> page)</w:t>
      </w:r>
    </w:p>
    <w:p w14:paraId="37B7018B" w14:textId="77777777" w:rsidR="005C25A8" w:rsidRPr="00827FCD" w:rsidRDefault="005C25A8" w:rsidP="0082039E">
      <w:pPr>
        <w:pStyle w:val="ListParagraph"/>
        <w:numPr>
          <w:ilvl w:val="0"/>
          <w:numId w:val="9"/>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Action plan with clear time frame (Weekly bread down)</w:t>
      </w:r>
      <w:r w:rsidR="00E32506" w:rsidRPr="00827FCD">
        <w:rPr>
          <w:rFonts w:ascii="Times New Roman" w:hAnsi="Times New Roman" w:cs="Times New Roman"/>
          <w:iCs/>
          <w:sz w:val="24"/>
          <w:szCs w:val="24"/>
        </w:rPr>
        <w:t>: Max 1 page</w:t>
      </w:r>
    </w:p>
    <w:p w14:paraId="02C2F636" w14:textId="77777777" w:rsidR="005C25A8" w:rsidRPr="00827FCD" w:rsidRDefault="005C25A8" w:rsidP="0082039E">
      <w:pPr>
        <w:pStyle w:val="ListParagraph"/>
        <w:numPr>
          <w:ilvl w:val="0"/>
          <w:numId w:val="9"/>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 xml:space="preserve">Output of </w:t>
      </w:r>
      <w:r w:rsidR="00E32506" w:rsidRPr="00827FCD">
        <w:rPr>
          <w:rFonts w:ascii="Times New Roman" w:hAnsi="Times New Roman" w:cs="Times New Roman"/>
          <w:iCs/>
          <w:sz w:val="24"/>
          <w:szCs w:val="24"/>
        </w:rPr>
        <w:t xml:space="preserve">the task </w:t>
      </w:r>
      <w:r w:rsidRPr="00827FCD">
        <w:rPr>
          <w:rFonts w:ascii="Times New Roman" w:hAnsi="Times New Roman" w:cs="Times New Roman"/>
          <w:iCs/>
          <w:sz w:val="24"/>
          <w:szCs w:val="24"/>
        </w:rPr>
        <w:t>(Max. 0.5 page)</w:t>
      </w:r>
    </w:p>
    <w:p w14:paraId="0C6C1863" w14:textId="77777777" w:rsidR="00E32506" w:rsidRPr="00827FCD" w:rsidRDefault="00E32506" w:rsidP="0082039E">
      <w:pPr>
        <w:pStyle w:val="ListParagraph"/>
        <w:numPr>
          <w:ilvl w:val="0"/>
          <w:numId w:val="9"/>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 xml:space="preserve">Annex </w:t>
      </w:r>
    </w:p>
    <w:p w14:paraId="29F04C3C" w14:textId="77777777" w:rsidR="00E32506" w:rsidRPr="00827FCD" w:rsidRDefault="005C25A8" w:rsidP="0082039E">
      <w:pPr>
        <w:pStyle w:val="ListParagraph"/>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Annex</w:t>
      </w:r>
      <w:r w:rsidR="00E32506" w:rsidRPr="00827FCD">
        <w:rPr>
          <w:rFonts w:ascii="Times New Roman" w:hAnsi="Times New Roman" w:cs="Times New Roman"/>
          <w:iCs/>
          <w:sz w:val="24"/>
          <w:szCs w:val="24"/>
        </w:rPr>
        <w:t xml:space="preserve"> 1: Profile of organization: Legal information, history, human resources, tools and technology and previous experience, attach previous works experience vide links: Max. 2 pages (You can add an additional page to provide video link. You must not add photo or other materials that make this file heavy).</w:t>
      </w:r>
    </w:p>
    <w:p w14:paraId="02A96219" w14:textId="77777777" w:rsidR="005C25A8" w:rsidRPr="00827FCD" w:rsidRDefault="00E32506" w:rsidP="0082039E">
      <w:pPr>
        <w:pStyle w:val="ListParagraph"/>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Annex 2: CV of Team leader and Co-Lead (Max. 5 pages</w:t>
      </w:r>
      <w:r w:rsidR="006F2493" w:rsidRPr="00827FCD">
        <w:rPr>
          <w:rFonts w:ascii="Times New Roman" w:hAnsi="Times New Roman" w:cs="Times New Roman"/>
          <w:iCs/>
          <w:sz w:val="24"/>
          <w:szCs w:val="24"/>
        </w:rPr>
        <w:t xml:space="preserve"> for each CV</w:t>
      </w:r>
      <w:r w:rsidRPr="00827FCD">
        <w:rPr>
          <w:rFonts w:ascii="Times New Roman" w:hAnsi="Times New Roman" w:cs="Times New Roman"/>
          <w:iCs/>
          <w:sz w:val="24"/>
          <w:szCs w:val="24"/>
        </w:rPr>
        <w:t xml:space="preserve">. </w:t>
      </w:r>
      <w:r w:rsidR="006F2493" w:rsidRPr="00827FCD">
        <w:rPr>
          <w:rFonts w:ascii="Times New Roman" w:hAnsi="Times New Roman" w:cs="Times New Roman"/>
          <w:iCs/>
          <w:sz w:val="24"/>
          <w:szCs w:val="24"/>
        </w:rPr>
        <w:t>CV with above</w:t>
      </w:r>
      <w:r w:rsidRPr="00827FCD">
        <w:rPr>
          <w:rFonts w:ascii="Times New Roman" w:hAnsi="Times New Roman" w:cs="Times New Roman"/>
          <w:iCs/>
          <w:sz w:val="24"/>
          <w:szCs w:val="24"/>
        </w:rPr>
        <w:t xml:space="preserve"> 5 pages for will negatively </w:t>
      </w:r>
      <w:r w:rsidR="006F2493" w:rsidRPr="00827FCD">
        <w:rPr>
          <w:rFonts w:ascii="Times New Roman" w:hAnsi="Times New Roman" w:cs="Times New Roman"/>
          <w:iCs/>
          <w:sz w:val="24"/>
          <w:szCs w:val="24"/>
        </w:rPr>
        <w:t xml:space="preserve">mark </w:t>
      </w:r>
      <w:r w:rsidRPr="00827FCD">
        <w:rPr>
          <w:rFonts w:ascii="Times New Roman" w:hAnsi="Times New Roman" w:cs="Times New Roman"/>
          <w:iCs/>
          <w:sz w:val="24"/>
          <w:szCs w:val="24"/>
        </w:rPr>
        <w:t>by 20% in each exceed page).</w:t>
      </w:r>
    </w:p>
    <w:p w14:paraId="3725082D" w14:textId="77777777" w:rsidR="005C25A8" w:rsidRPr="00827FCD" w:rsidRDefault="005C25A8" w:rsidP="0082039E">
      <w:pPr>
        <w:spacing w:after="0" w:line="264" w:lineRule="auto"/>
        <w:rPr>
          <w:rFonts w:ascii="Times New Roman" w:hAnsi="Times New Roman" w:cs="Times New Roman"/>
          <w:b/>
          <w:bCs/>
          <w:i/>
          <w:sz w:val="24"/>
          <w:szCs w:val="24"/>
        </w:rPr>
      </w:pPr>
      <w:r w:rsidRPr="00827FCD">
        <w:rPr>
          <w:rFonts w:ascii="Times New Roman" w:hAnsi="Times New Roman" w:cs="Times New Roman"/>
          <w:b/>
          <w:bCs/>
          <w:i/>
          <w:sz w:val="24"/>
          <w:szCs w:val="24"/>
        </w:rPr>
        <w:br w:type="page"/>
      </w:r>
    </w:p>
    <w:p w14:paraId="22B77331" w14:textId="77777777" w:rsidR="005C25A8" w:rsidRPr="00827FCD" w:rsidRDefault="005C25A8" w:rsidP="0082039E">
      <w:pPr>
        <w:spacing w:after="0" w:line="264" w:lineRule="auto"/>
        <w:jc w:val="center"/>
        <w:rPr>
          <w:rFonts w:ascii="Times New Roman" w:hAnsi="Times New Roman" w:cs="Times New Roman"/>
          <w:b/>
          <w:bCs/>
          <w:i/>
          <w:sz w:val="24"/>
          <w:szCs w:val="24"/>
        </w:rPr>
      </w:pPr>
      <w:r w:rsidRPr="00827FCD">
        <w:rPr>
          <w:rFonts w:ascii="Times New Roman" w:hAnsi="Times New Roman" w:cs="Times New Roman"/>
          <w:b/>
          <w:bCs/>
          <w:i/>
          <w:sz w:val="24"/>
          <w:szCs w:val="24"/>
        </w:rPr>
        <w:lastRenderedPageBreak/>
        <w:t>Annex 2</w:t>
      </w:r>
    </w:p>
    <w:p w14:paraId="72CAE083" w14:textId="77777777" w:rsidR="005C25A8" w:rsidRPr="00827FCD" w:rsidRDefault="005C25A8" w:rsidP="0082039E">
      <w:pPr>
        <w:spacing w:after="0" w:line="264" w:lineRule="auto"/>
        <w:jc w:val="center"/>
        <w:rPr>
          <w:rFonts w:ascii="Times New Roman" w:hAnsi="Times New Roman" w:cs="Times New Roman"/>
          <w:b/>
          <w:bCs/>
          <w:i/>
          <w:sz w:val="24"/>
          <w:szCs w:val="24"/>
        </w:rPr>
      </w:pPr>
      <w:r w:rsidRPr="00827FCD">
        <w:rPr>
          <w:rFonts w:ascii="Times New Roman" w:hAnsi="Times New Roman" w:cs="Times New Roman"/>
          <w:b/>
          <w:bCs/>
          <w:i/>
          <w:sz w:val="24"/>
          <w:szCs w:val="24"/>
        </w:rPr>
        <w:t>Financial Proposal Template (in separate MS excel sheet)</w:t>
      </w:r>
    </w:p>
    <w:tbl>
      <w:tblPr>
        <w:tblStyle w:val="TableGrid"/>
        <w:tblW w:w="9576" w:type="dxa"/>
        <w:tblLook w:val="04A0" w:firstRow="1" w:lastRow="0" w:firstColumn="1" w:lastColumn="0" w:noHBand="0" w:noVBand="1"/>
      </w:tblPr>
      <w:tblGrid>
        <w:gridCol w:w="696"/>
        <w:gridCol w:w="2129"/>
        <w:gridCol w:w="1712"/>
        <w:gridCol w:w="1094"/>
        <w:gridCol w:w="1337"/>
        <w:gridCol w:w="1262"/>
        <w:gridCol w:w="1346"/>
      </w:tblGrid>
      <w:tr w:rsidR="005C25A8" w:rsidRPr="00827FCD" w14:paraId="50D0FC07" w14:textId="77777777" w:rsidTr="00630887">
        <w:tc>
          <w:tcPr>
            <w:tcW w:w="696" w:type="dxa"/>
          </w:tcPr>
          <w:p w14:paraId="6C13E6E4" w14:textId="77777777" w:rsidR="005C25A8" w:rsidRPr="00827FCD" w:rsidRDefault="005C25A8" w:rsidP="0082039E">
            <w:pPr>
              <w:spacing w:line="264" w:lineRule="auto"/>
              <w:jc w:val="center"/>
              <w:rPr>
                <w:rFonts w:ascii="Times New Roman" w:hAnsi="Times New Roman" w:cs="Times New Roman"/>
                <w:b/>
                <w:bCs/>
                <w:iCs/>
                <w:sz w:val="24"/>
                <w:szCs w:val="24"/>
              </w:rPr>
            </w:pPr>
            <w:r w:rsidRPr="00827FCD">
              <w:rPr>
                <w:rFonts w:ascii="Times New Roman" w:hAnsi="Times New Roman" w:cs="Times New Roman"/>
                <w:b/>
                <w:bCs/>
                <w:iCs/>
                <w:sz w:val="24"/>
                <w:szCs w:val="24"/>
              </w:rPr>
              <w:t>SN</w:t>
            </w:r>
          </w:p>
        </w:tc>
        <w:tc>
          <w:tcPr>
            <w:tcW w:w="2129" w:type="dxa"/>
          </w:tcPr>
          <w:p w14:paraId="528DA8D8" w14:textId="77777777" w:rsidR="005C25A8" w:rsidRPr="00827FCD" w:rsidRDefault="005C25A8" w:rsidP="0082039E">
            <w:pPr>
              <w:spacing w:line="264" w:lineRule="auto"/>
              <w:jc w:val="center"/>
              <w:rPr>
                <w:rFonts w:ascii="Times New Roman" w:hAnsi="Times New Roman" w:cs="Times New Roman"/>
                <w:b/>
                <w:bCs/>
                <w:iCs/>
                <w:sz w:val="24"/>
                <w:szCs w:val="24"/>
              </w:rPr>
            </w:pPr>
            <w:r w:rsidRPr="00827FCD">
              <w:rPr>
                <w:rFonts w:ascii="Times New Roman" w:hAnsi="Times New Roman" w:cs="Times New Roman"/>
                <w:b/>
                <w:bCs/>
                <w:iCs/>
                <w:sz w:val="24"/>
                <w:szCs w:val="24"/>
              </w:rPr>
              <w:t>Items</w:t>
            </w:r>
          </w:p>
        </w:tc>
        <w:tc>
          <w:tcPr>
            <w:tcW w:w="1712" w:type="dxa"/>
          </w:tcPr>
          <w:p w14:paraId="1F935597" w14:textId="77777777" w:rsidR="005C25A8" w:rsidRPr="00827FCD" w:rsidRDefault="005C25A8" w:rsidP="0082039E">
            <w:pPr>
              <w:spacing w:line="264" w:lineRule="auto"/>
              <w:jc w:val="center"/>
              <w:rPr>
                <w:rFonts w:ascii="Times New Roman" w:hAnsi="Times New Roman" w:cs="Times New Roman"/>
                <w:b/>
                <w:bCs/>
                <w:iCs/>
                <w:sz w:val="24"/>
                <w:szCs w:val="24"/>
              </w:rPr>
            </w:pPr>
            <w:r w:rsidRPr="00827FCD">
              <w:rPr>
                <w:rFonts w:ascii="Times New Roman" w:hAnsi="Times New Roman" w:cs="Times New Roman"/>
                <w:b/>
                <w:bCs/>
                <w:iCs/>
                <w:sz w:val="24"/>
                <w:szCs w:val="24"/>
              </w:rPr>
              <w:t>Unit</w:t>
            </w:r>
          </w:p>
        </w:tc>
        <w:tc>
          <w:tcPr>
            <w:tcW w:w="1094" w:type="dxa"/>
          </w:tcPr>
          <w:p w14:paraId="724743A4" w14:textId="77777777" w:rsidR="005C25A8" w:rsidRPr="00827FCD" w:rsidRDefault="005C25A8" w:rsidP="0082039E">
            <w:pPr>
              <w:spacing w:line="264" w:lineRule="auto"/>
              <w:jc w:val="center"/>
              <w:rPr>
                <w:rFonts w:ascii="Times New Roman" w:hAnsi="Times New Roman" w:cs="Times New Roman"/>
                <w:b/>
                <w:bCs/>
                <w:iCs/>
                <w:sz w:val="24"/>
                <w:szCs w:val="24"/>
              </w:rPr>
            </w:pPr>
            <w:r w:rsidRPr="00827FCD">
              <w:rPr>
                <w:rFonts w:ascii="Times New Roman" w:hAnsi="Times New Roman" w:cs="Times New Roman"/>
                <w:b/>
                <w:bCs/>
                <w:iCs/>
                <w:sz w:val="24"/>
                <w:szCs w:val="24"/>
              </w:rPr>
              <w:t>Unit Rate</w:t>
            </w:r>
          </w:p>
          <w:p w14:paraId="32FAD6DA" w14:textId="77777777" w:rsidR="005C25A8" w:rsidRPr="00827FCD" w:rsidRDefault="005C25A8" w:rsidP="0082039E">
            <w:pPr>
              <w:spacing w:line="264" w:lineRule="auto"/>
              <w:jc w:val="center"/>
              <w:rPr>
                <w:rFonts w:ascii="Times New Roman" w:hAnsi="Times New Roman" w:cs="Times New Roman"/>
                <w:b/>
                <w:bCs/>
                <w:iCs/>
                <w:sz w:val="24"/>
                <w:szCs w:val="24"/>
              </w:rPr>
            </w:pPr>
            <w:r w:rsidRPr="00827FCD">
              <w:rPr>
                <w:rFonts w:ascii="Times New Roman" w:hAnsi="Times New Roman" w:cs="Times New Roman"/>
                <w:b/>
                <w:bCs/>
                <w:iCs/>
                <w:sz w:val="24"/>
                <w:szCs w:val="24"/>
              </w:rPr>
              <w:t>in NPR</w:t>
            </w:r>
          </w:p>
        </w:tc>
        <w:tc>
          <w:tcPr>
            <w:tcW w:w="1337" w:type="dxa"/>
          </w:tcPr>
          <w:p w14:paraId="5C112ECD" w14:textId="77777777" w:rsidR="005C25A8" w:rsidRPr="00827FCD" w:rsidRDefault="005C25A8" w:rsidP="0082039E">
            <w:pPr>
              <w:spacing w:line="264" w:lineRule="auto"/>
              <w:jc w:val="center"/>
              <w:rPr>
                <w:rFonts w:ascii="Times New Roman" w:hAnsi="Times New Roman" w:cs="Times New Roman"/>
                <w:b/>
                <w:bCs/>
                <w:iCs/>
                <w:sz w:val="24"/>
                <w:szCs w:val="24"/>
              </w:rPr>
            </w:pPr>
            <w:r w:rsidRPr="00827FCD">
              <w:rPr>
                <w:rFonts w:ascii="Times New Roman" w:hAnsi="Times New Roman" w:cs="Times New Roman"/>
                <w:b/>
                <w:bCs/>
                <w:iCs/>
                <w:sz w:val="24"/>
                <w:szCs w:val="24"/>
              </w:rPr>
              <w:t>Magnitude</w:t>
            </w:r>
          </w:p>
        </w:tc>
        <w:tc>
          <w:tcPr>
            <w:tcW w:w="1262" w:type="dxa"/>
          </w:tcPr>
          <w:p w14:paraId="1A3D64DD" w14:textId="77777777" w:rsidR="005C25A8" w:rsidRPr="00827FCD" w:rsidRDefault="005C25A8" w:rsidP="0082039E">
            <w:pPr>
              <w:spacing w:line="264" w:lineRule="auto"/>
              <w:jc w:val="center"/>
              <w:rPr>
                <w:rFonts w:ascii="Times New Roman" w:hAnsi="Times New Roman" w:cs="Times New Roman"/>
                <w:b/>
                <w:bCs/>
                <w:iCs/>
                <w:sz w:val="24"/>
                <w:szCs w:val="24"/>
              </w:rPr>
            </w:pPr>
            <w:r w:rsidRPr="00827FCD">
              <w:rPr>
                <w:rFonts w:ascii="Times New Roman" w:hAnsi="Times New Roman" w:cs="Times New Roman"/>
                <w:b/>
                <w:bCs/>
                <w:iCs/>
                <w:sz w:val="24"/>
                <w:szCs w:val="24"/>
              </w:rPr>
              <w:t>Total in NPR</w:t>
            </w:r>
          </w:p>
        </w:tc>
        <w:tc>
          <w:tcPr>
            <w:tcW w:w="1346" w:type="dxa"/>
          </w:tcPr>
          <w:p w14:paraId="40532576" w14:textId="77777777" w:rsidR="005C25A8" w:rsidRPr="00827FCD" w:rsidRDefault="005C25A8" w:rsidP="0082039E">
            <w:pPr>
              <w:spacing w:line="264" w:lineRule="auto"/>
              <w:jc w:val="center"/>
              <w:rPr>
                <w:rFonts w:ascii="Times New Roman" w:hAnsi="Times New Roman" w:cs="Times New Roman"/>
                <w:b/>
                <w:bCs/>
                <w:iCs/>
                <w:sz w:val="24"/>
                <w:szCs w:val="24"/>
              </w:rPr>
            </w:pPr>
            <w:r w:rsidRPr="00827FCD">
              <w:rPr>
                <w:rFonts w:ascii="Times New Roman" w:hAnsi="Times New Roman" w:cs="Times New Roman"/>
                <w:b/>
                <w:bCs/>
                <w:iCs/>
                <w:sz w:val="24"/>
                <w:szCs w:val="24"/>
              </w:rPr>
              <w:t>Remarks</w:t>
            </w:r>
          </w:p>
        </w:tc>
      </w:tr>
      <w:tr w:rsidR="005C25A8" w:rsidRPr="00827FCD" w14:paraId="42555AFD" w14:textId="77777777" w:rsidTr="00630887">
        <w:tc>
          <w:tcPr>
            <w:tcW w:w="696" w:type="dxa"/>
          </w:tcPr>
          <w:p w14:paraId="7C61826A" w14:textId="77777777" w:rsidR="005C25A8" w:rsidRPr="00827FCD" w:rsidRDefault="005C25A8" w:rsidP="0082039E">
            <w:pPr>
              <w:spacing w:line="264" w:lineRule="auto"/>
              <w:rPr>
                <w:rFonts w:ascii="Times New Roman" w:hAnsi="Times New Roman" w:cs="Times New Roman"/>
                <w:b/>
                <w:bCs/>
                <w:iCs/>
                <w:sz w:val="24"/>
                <w:szCs w:val="24"/>
              </w:rPr>
            </w:pPr>
            <w:r w:rsidRPr="00827FCD">
              <w:rPr>
                <w:rFonts w:ascii="Times New Roman" w:hAnsi="Times New Roman" w:cs="Times New Roman"/>
                <w:b/>
                <w:bCs/>
                <w:iCs/>
                <w:sz w:val="24"/>
                <w:szCs w:val="24"/>
              </w:rPr>
              <w:t>1</w:t>
            </w:r>
          </w:p>
        </w:tc>
        <w:tc>
          <w:tcPr>
            <w:tcW w:w="2129" w:type="dxa"/>
          </w:tcPr>
          <w:p w14:paraId="43D50F99" w14:textId="77777777" w:rsidR="005C25A8" w:rsidRPr="00827FCD" w:rsidRDefault="005C25A8" w:rsidP="0082039E">
            <w:pPr>
              <w:spacing w:line="264" w:lineRule="auto"/>
              <w:rPr>
                <w:rFonts w:ascii="Times New Roman" w:hAnsi="Times New Roman" w:cs="Times New Roman"/>
                <w:b/>
                <w:bCs/>
                <w:iCs/>
                <w:sz w:val="24"/>
                <w:szCs w:val="24"/>
              </w:rPr>
            </w:pPr>
            <w:r w:rsidRPr="00827FCD">
              <w:rPr>
                <w:rFonts w:ascii="Times New Roman" w:hAnsi="Times New Roman" w:cs="Times New Roman"/>
                <w:b/>
                <w:bCs/>
                <w:iCs/>
                <w:sz w:val="24"/>
                <w:szCs w:val="24"/>
              </w:rPr>
              <w:t xml:space="preserve">Personal cost </w:t>
            </w:r>
          </w:p>
        </w:tc>
        <w:tc>
          <w:tcPr>
            <w:tcW w:w="1712" w:type="dxa"/>
          </w:tcPr>
          <w:p w14:paraId="5FC43A6B" w14:textId="77777777" w:rsidR="005C25A8" w:rsidRPr="00827FCD" w:rsidRDefault="005C25A8" w:rsidP="0082039E">
            <w:pPr>
              <w:spacing w:line="264" w:lineRule="auto"/>
              <w:rPr>
                <w:rFonts w:ascii="Times New Roman" w:hAnsi="Times New Roman" w:cs="Times New Roman"/>
                <w:b/>
                <w:bCs/>
                <w:iCs/>
                <w:sz w:val="24"/>
                <w:szCs w:val="24"/>
              </w:rPr>
            </w:pPr>
            <w:r w:rsidRPr="00827FCD">
              <w:rPr>
                <w:rFonts w:ascii="Times New Roman" w:hAnsi="Times New Roman" w:cs="Times New Roman"/>
                <w:b/>
                <w:bCs/>
                <w:iCs/>
                <w:sz w:val="24"/>
                <w:szCs w:val="24"/>
              </w:rPr>
              <w:t>Person per day</w:t>
            </w:r>
          </w:p>
        </w:tc>
        <w:tc>
          <w:tcPr>
            <w:tcW w:w="1094" w:type="dxa"/>
          </w:tcPr>
          <w:p w14:paraId="060212E9" w14:textId="77777777" w:rsidR="005C25A8" w:rsidRPr="00827FCD" w:rsidRDefault="005C25A8" w:rsidP="0082039E">
            <w:pPr>
              <w:spacing w:line="264" w:lineRule="auto"/>
              <w:rPr>
                <w:rFonts w:ascii="Times New Roman" w:hAnsi="Times New Roman" w:cs="Times New Roman"/>
                <w:b/>
                <w:bCs/>
                <w:iCs/>
                <w:sz w:val="24"/>
                <w:szCs w:val="24"/>
              </w:rPr>
            </w:pPr>
          </w:p>
        </w:tc>
        <w:tc>
          <w:tcPr>
            <w:tcW w:w="1337" w:type="dxa"/>
          </w:tcPr>
          <w:p w14:paraId="189C27AC" w14:textId="77777777" w:rsidR="005C25A8" w:rsidRPr="00827FCD" w:rsidRDefault="005C25A8" w:rsidP="0082039E">
            <w:pPr>
              <w:spacing w:line="264" w:lineRule="auto"/>
              <w:rPr>
                <w:rFonts w:ascii="Times New Roman" w:hAnsi="Times New Roman" w:cs="Times New Roman"/>
                <w:b/>
                <w:bCs/>
                <w:iCs/>
                <w:sz w:val="24"/>
                <w:szCs w:val="24"/>
              </w:rPr>
            </w:pPr>
          </w:p>
        </w:tc>
        <w:tc>
          <w:tcPr>
            <w:tcW w:w="1262" w:type="dxa"/>
          </w:tcPr>
          <w:p w14:paraId="39AABFB6" w14:textId="77777777" w:rsidR="005C25A8" w:rsidRPr="00827FCD" w:rsidRDefault="005C25A8" w:rsidP="0082039E">
            <w:pPr>
              <w:spacing w:line="264" w:lineRule="auto"/>
              <w:rPr>
                <w:rFonts w:ascii="Times New Roman" w:hAnsi="Times New Roman" w:cs="Times New Roman"/>
                <w:b/>
                <w:bCs/>
                <w:iCs/>
                <w:sz w:val="24"/>
                <w:szCs w:val="24"/>
              </w:rPr>
            </w:pPr>
          </w:p>
        </w:tc>
        <w:tc>
          <w:tcPr>
            <w:tcW w:w="1346" w:type="dxa"/>
          </w:tcPr>
          <w:p w14:paraId="668974DE" w14:textId="77777777" w:rsidR="005C25A8" w:rsidRPr="00827FCD" w:rsidRDefault="005C25A8" w:rsidP="0082039E">
            <w:pPr>
              <w:spacing w:line="264" w:lineRule="auto"/>
              <w:rPr>
                <w:rFonts w:ascii="Times New Roman" w:hAnsi="Times New Roman" w:cs="Times New Roman"/>
                <w:b/>
                <w:bCs/>
                <w:iCs/>
                <w:sz w:val="24"/>
                <w:szCs w:val="24"/>
              </w:rPr>
            </w:pPr>
          </w:p>
        </w:tc>
      </w:tr>
      <w:tr w:rsidR="005C25A8" w:rsidRPr="00827FCD" w14:paraId="74E194ED" w14:textId="77777777" w:rsidTr="00630887">
        <w:tc>
          <w:tcPr>
            <w:tcW w:w="696" w:type="dxa"/>
          </w:tcPr>
          <w:p w14:paraId="5F907CCA" w14:textId="77777777" w:rsidR="005C25A8" w:rsidRPr="00827FCD" w:rsidRDefault="005C25A8" w:rsidP="0082039E">
            <w:pPr>
              <w:spacing w:line="264" w:lineRule="auto"/>
              <w:rPr>
                <w:rFonts w:ascii="Times New Roman" w:hAnsi="Times New Roman" w:cs="Times New Roman"/>
                <w:b/>
                <w:bCs/>
                <w:i/>
                <w:sz w:val="24"/>
                <w:szCs w:val="24"/>
              </w:rPr>
            </w:pPr>
            <w:r w:rsidRPr="00827FCD">
              <w:rPr>
                <w:rFonts w:ascii="Times New Roman" w:hAnsi="Times New Roman" w:cs="Times New Roman"/>
                <w:b/>
                <w:bCs/>
                <w:i/>
                <w:sz w:val="24"/>
                <w:szCs w:val="24"/>
              </w:rPr>
              <w:t>1.1</w:t>
            </w:r>
          </w:p>
        </w:tc>
        <w:tc>
          <w:tcPr>
            <w:tcW w:w="2129" w:type="dxa"/>
          </w:tcPr>
          <w:p w14:paraId="45104C44" w14:textId="77777777" w:rsidR="005C25A8" w:rsidRPr="00827FCD" w:rsidRDefault="005C25A8" w:rsidP="0082039E">
            <w:pPr>
              <w:spacing w:line="264" w:lineRule="auto"/>
              <w:rPr>
                <w:rFonts w:ascii="Times New Roman" w:hAnsi="Times New Roman" w:cs="Times New Roman"/>
                <w:b/>
                <w:bCs/>
                <w:i/>
                <w:sz w:val="24"/>
                <w:szCs w:val="24"/>
              </w:rPr>
            </w:pPr>
            <w:r w:rsidRPr="00827FCD">
              <w:rPr>
                <w:rFonts w:ascii="Times New Roman" w:hAnsi="Times New Roman" w:cs="Times New Roman"/>
                <w:b/>
                <w:bCs/>
                <w:i/>
                <w:sz w:val="24"/>
                <w:szCs w:val="24"/>
              </w:rPr>
              <w:t>Team Leader</w:t>
            </w:r>
          </w:p>
        </w:tc>
        <w:tc>
          <w:tcPr>
            <w:tcW w:w="1712" w:type="dxa"/>
          </w:tcPr>
          <w:p w14:paraId="1D4AA259" w14:textId="77777777" w:rsidR="005C25A8" w:rsidRPr="00827FCD" w:rsidRDefault="005C25A8" w:rsidP="0082039E">
            <w:pPr>
              <w:spacing w:line="264" w:lineRule="auto"/>
              <w:rPr>
                <w:rFonts w:ascii="Times New Roman" w:hAnsi="Times New Roman" w:cs="Times New Roman"/>
                <w:b/>
                <w:bCs/>
                <w:i/>
                <w:sz w:val="24"/>
                <w:szCs w:val="24"/>
              </w:rPr>
            </w:pPr>
            <w:r w:rsidRPr="00827FCD">
              <w:rPr>
                <w:rFonts w:ascii="Times New Roman" w:hAnsi="Times New Roman" w:cs="Times New Roman"/>
                <w:b/>
                <w:bCs/>
                <w:i/>
                <w:sz w:val="24"/>
                <w:szCs w:val="24"/>
              </w:rPr>
              <w:t>Person per day</w:t>
            </w:r>
          </w:p>
        </w:tc>
        <w:tc>
          <w:tcPr>
            <w:tcW w:w="1094" w:type="dxa"/>
          </w:tcPr>
          <w:p w14:paraId="5342FB69" w14:textId="77777777" w:rsidR="005C25A8" w:rsidRPr="00827FCD" w:rsidRDefault="005C25A8" w:rsidP="0082039E">
            <w:pPr>
              <w:spacing w:line="264" w:lineRule="auto"/>
              <w:rPr>
                <w:rFonts w:ascii="Times New Roman" w:hAnsi="Times New Roman" w:cs="Times New Roman"/>
                <w:b/>
                <w:bCs/>
                <w:i/>
                <w:sz w:val="24"/>
                <w:szCs w:val="24"/>
              </w:rPr>
            </w:pPr>
          </w:p>
        </w:tc>
        <w:tc>
          <w:tcPr>
            <w:tcW w:w="1337" w:type="dxa"/>
          </w:tcPr>
          <w:p w14:paraId="4BB3C522" w14:textId="77777777" w:rsidR="005C25A8" w:rsidRPr="00827FCD" w:rsidRDefault="005C25A8" w:rsidP="0082039E">
            <w:pPr>
              <w:spacing w:line="264" w:lineRule="auto"/>
              <w:rPr>
                <w:rFonts w:ascii="Times New Roman" w:hAnsi="Times New Roman" w:cs="Times New Roman"/>
                <w:b/>
                <w:bCs/>
                <w:i/>
                <w:sz w:val="24"/>
                <w:szCs w:val="24"/>
              </w:rPr>
            </w:pPr>
          </w:p>
        </w:tc>
        <w:tc>
          <w:tcPr>
            <w:tcW w:w="1262" w:type="dxa"/>
          </w:tcPr>
          <w:p w14:paraId="4A9E88F6" w14:textId="77777777" w:rsidR="005C25A8" w:rsidRPr="00827FCD" w:rsidRDefault="005C25A8" w:rsidP="0082039E">
            <w:pPr>
              <w:spacing w:line="264" w:lineRule="auto"/>
              <w:rPr>
                <w:rFonts w:ascii="Times New Roman" w:hAnsi="Times New Roman" w:cs="Times New Roman"/>
                <w:b/>
                <w:bCs/>
                <w:i/>
                <w:sz w:val="24"/>
                <w:szCs w:val="24"/>
              </w:rPr>
            </w:pPr>
          </w:p>
        </w:tc>
        <w:tc>
          <w:tcPr>
            <w:tcW w:w="1346" w:type="dxa"/>
          </w:tcPr>
          <w:p w14:paraId="3EF91684" w14:textId="77777777" w:rsidR="005C25A8" w:rsidRPr="00827FCD" w:rsidRDefault="005C25A8" w:rsidP="0082039E">
            <w:pPr>
              <w:spacing w:line="264" w:lineRule="auto"/>
              <w:rPr>
                <w:rFonts w:ascii="Times New Roman" w:hAnsi="Times New Roman" w:cs="Times New Roman"/>
                <w:b/>
                <w:bCs/>
                <w:i/>
                <w:sz w:val="24"/>
                <w:szCs w:val="24"/>
              </w:rPr>
            </w:pPr>
          </w:p>
        </w:tc>
      </w:tr>
      <w:tr w:rsidR="00B644DA" w:rsidRPr="00827FCD" w14:paraId="1FD00270" w14:textId="77777777" w:rsidTr="00630887">
        <w:tc>
          <w:tcPr>
            <w:tcW w:w="696" w:type="dxa"/>
          </w:tcPr>
          <w:p w14:paraId="0D1B332C"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1.1.1</w:t>
            </w:r>
          </w:p>
        </w:tc>
        <w:tc>
          <w:tcPr>
            <w:tcW w:w="2129" w:type="dxa"/>
          </w:tcPr>
          <w:p w14:paraId="6786E830" w14:textId="77777777" w:rsidR="00B644DA" w:rsidRPr="00827FCD" w:rsidRDefault="00630887" w:rsidP="0082039E">
            <w:pPr>
              <w:spacing w:line="264" w:lineRule="auto"/>
              <w:rPr>
                <w:rFonts w:ascii="Times New Roman" w:hAnsi="Times New Roman" w:cs="Times New Roman"/>
                <w:iCs/>
                <w:sz w:val="24"/>
                <w:szCs w:val="24"/>
              </w:rPr>
            </w:pPr>
            <w:r>
              <w:rPr>
                <w:rFonts w:ascii="Times New Roman" w:hAnsi="Times New Roman" w:cs="Times New Roman"/>
                <w:iCs/>
                <w:sz w:val="24"/>
                <w:szCs w:val="24"/>
              </w:rPr>
              <w:t>Pre filed visit and preparation</w:t>
            </w:r>
          </w:p>
        </w:tc>
        <w:tc>
          <w:tcPr>
            <w:tcW w:w="1712" w:type="dxa"/>
          </w:tcPr>
          <w:p w14:paraId="3D866509"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Person per day</w:t>
            </w:r>
          </w:p>
        </w:tc>
        <w:tc>
          <w:tcPr>
            <w:tcW w:w="1094" w:type="dxa"/>
          </w:tcPr>
          <w:p w14:paraId="67DEDDD0" w14:textId="77777777" w:rsidR="00B644DA" w:rsidRPr="00827FCD" w:rsidRDefault="00B644DA" w:rsidP="0082039E">
            <w:pPr>
              <w:spacing w:line="264" w:lineRule="auto"/>
              <w:rPr>
                <w:rFonts w:ascii="Times New Roman" w:hAnsi="Times New Roman" w:cs="Times New Roman"/>
                <w:b/>
                <w:bCs/>
                <w:iCs/>
                <w:sz w:val="24"/>
                <w:szCs w:val="24"/>
              </w:rPr>
            </w:pPr>
          </w:p>
        </w:tc>
        <w:tc>
          <w:tcPr>
            <w:tcW w:w="1337" w:type="dxa"/>
          </w:tcPr>
          <w:p w14:paraId="6BF062B4" w14:textId="77777777" w:rsidR="00B644DA" w:rsidRPr="00827FCD" w:rsidRDefault="00B644DA" w:rsidP="0082039E">
            <w:pPr>
              <w:spacing w:line="264" w:lineRule="auto"/>
              <w:rPr>
                <w:rFonts w:ascii="Times New Roman" w:hAnsi="Times New Roman" w:cs="Times New Roman"/>
                <w:b/>
                <w:bCs/>
                <w:iCs/>
                <w:sz w:val="24"/>
                <w:szCs w:val="24"/>
              </w:rPr>
            </w:pPr>
          </w:p>
        </w:tc>
        <w:tc>
          <w:tcPr>
            <w:tcW w:w="1262" w:type="dxa"/>
          </w:tcPr>
          <w:p w14:paraId="0007940C" w14:textId="77777777" w:rsidR="00B644DA" w:rsidRPr="00827FCD" w:rsidRDefault="00B644DA" w:rsidP="0082039E">
            <w:pPr>
              <w:spacing w:line="264" w:lineRule="auto"/>
              <w:rPr>
                <w:rFonts w:ascii="Times New Roman" w:hAnsi="Times New Roman" w:cs="Times New Roman"/>
                <w:b/>
                <w:bCs/>
                <w:iCs/>
                <w:sz w:val="24"/>
                <w:szCs w:val="24"/>
              </w:rPr>
            </w:pPr>
          </w:p>
        </w:tc>
        <w:tc>
          <w:tcPr>
            <w:tcW w:w="1346" w:type="dxa"/>
          </w:tcPr>
          <w:p w14:paraId="3DC73F31" w14:textId="77777777" w:rsidR="00B644DA" w:rsidRPr="00827FCD" w:rsidRDefault="00B644DA" w:rsidP="0082039E">
            <w:pPr>
              <w:spacing w:line="264" w:lineRule="auto"/>
              <w:rPr>
                <w:rFonts w:ascii="Times New Roman" w:hAnsi="Times New Roman" w:cs="Times New Roman"/>
                <w:iCs/>
                <w:sz w:val="24"/>
                <w:szCs w:val="24"/>
              </w:rPr>
            </w:pPr>
          </w:p>
        </w:tc>
      </w:tr>
      <w:tr w:rsidR="00B644DA" w:rsidRPr="00827FCD" w14:paraId="4DE58F1A" w14:textId="77777777" w:rsidTr="00630887">
        <w:tc>
          <w:tcPr>
            <w:tcW w:w="696" w:type="dxa"/>
          </w:tcPr>
          <w:p w14:paraId="09FA3651" w14:textId="77777777" w:rsidR="00B644DA" w:rsidRPr="00827FCD" w:rsidRDefault="00B644DA" w:rsidP="0082039E">
            <w:pPr>
              <w:spacing w:line="264" w:lineRule="auto"/>
              <w:rPr>
                <w:rFonts w:ascii="Times New Roman" w:hAnsi="Times New Roman" w:cs="Times New Roman"/>
                <w:sz w:val="24"/>
                <w:szCs w:val="24"/>
              </w:rPr>
            </w:pPr>
            <w:r w:rsidRPr="00827FCD">
              <w:rPr>
                <w:rFonts w:ascii="Times New Roman" w:hAnsi="Times New Roman" w:cs="Times New Roman"/>
                <w:iCs/>
                <w:sz w:val="24"/>
                <w:szCs w:val="24"/>
              </w:rPr>
              <w:t>1.1.2</w:t>
            </w:r>
          </w:p>
        </w:tc>
        <w:tc>
          <w:tcPr>
            <w:tcW w:w="2129" w:type="dxa"/>
          </w:tcPr>
          <w:p w14:paraId="5F027AAB" w14:textId="77777777" w:rsidR="00B644DA" w:rsidRPr="00827FCD" w:rsidRDefault="00630887" w:rsidP="0082039E">
            <w:pPr>
              <w:spacing w:line="264" w:lineRule="auto"/>
              <w:rPr>
                <w:rFonts w:ascii="Times New Roman" w:hAnsi="Times New Roman" w:cs="Times New Roman"/>
                <w:iCs/>
                <w:sz w:val="24"/>
                <w:szCs w:val="24"/>
              </w:rPr>
            </w:pPr>
            <w:r>
              <w:rPr>
                <w:rFonts w:ascii="Times New Roman" w:hAnsi="Times New Roman" w:cs="Times New Roman"/>
                <w:iCs/>
                <w:sz w:val="24"/>
                <w:szCs w:val="24"/>
              </w:rPr>
              <w:t>Prepare script and share with team.</w:t>
            </w:r>
          </w:p>
        </w:tc>
        <w:tc>
          <w:tcPr>
            <w:tcW w:w="1712" w:type="dxa"/>
          </w:tcPr>
          <w:p w14:paraId="7D28E9A1"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Person per day</w:t>
            </w:r>
          </w:p>
        </w:tc>
        <w:tc>
          <w:tcPr>
            <w:tcW w:w="1094" w:type="dxa"/>
          </w:tcPr>
          <w:p w14:paraId="2597BAD4" w14:textId="77777777" w:rsidR="00B644DA" w:rsidRPr="00827FCD" w:rsidRDefault="00B644DA" w:rsidP="0082039E">
            <w:pPr>
              <w:spacing w:line="264" w:lineRule="auto"/>
              <w:rPr>
                <w:rFonts w:ascii="Times New Roman" w:hAnsi="Times New Roman" w:cs="Times New Roman"/>
                <w:b/>
                <w:bCs/>
                <w:iCs/>
                <w:sz w:val="24"/>
                <w:szCs w:val="24"/>
              </w:rPr>
            </w:pPr>
          </w:p>
        </w:tc>
        <w:tc>
          <w:tcPr>
            <w:tcW w:w="1337" w:type="dxa"/>
          </w:tcPr>
          <w:p w14:paraId="48E71BE0" w14:textId="77777777" w:rsidR="00B644DA" w:rsidRPr="00827FCD" w:rsidRDefault="00B644DA" w:rsidP="0082039E">
            <w:pPr>
              <w:spacing w:line="264" w:lineRule="auto"/>
              <w:rPr>
                <w:rFonts w:ascii="Times New Roman" w:hAnsi="Times New Roman" w:cs="Times New Roman"/>
                <w:b/>
                <w:bCs/>
                <w:iCs/>
                <w:sz w:val="24"/>
                <w:szCs w:val="24"/>
              </w:rPr>
            </w:pPr>
          </w:p>
        </w:tc>
        <w:tc>
          <w:tcPr>
            <w:tcW w:w="1262" w:type="dxa"/>
          </w:tcPr>
          <w:p w14:paraId="65253771" w14:textId="77777777" w:rsidR="00B644DA" w:rsidRPr="00827FCD" w:rsidRDefault="00B644DA" w:rsidP="0082039E">
            <w:pPr>
              <w:spacing w:line="264" w:lineRule="auto"/>
              <w:rPr>
                <w:rFonts w:ascii="Times New Roman" w:hAnsi="Times New Roman" w:cs="Times New Roman"/>
                <w:b/>
                <w:bCs/>
                <w:iCs/>
                <w:sz w:val="24"/>
                <w:szCs w:val="24"/>
              </w:rPr>
            </w:pPr>
          </w:p>
        </w:tc>
        <w:tc>
          <w:tcPr>
            <w:tcW w:w="1346" w:type="dxa"/>
          </w:tcPr>
          <w:p w14:paraId="5FCCC670" w14:textId="77777777" w:rsidR="00B644DA" w:rsidRPr="00827FCD" w:rsidRDefault="00B644DA" w:rsidP="0082039E">
            <w:pPr>
              <w:spacing w:line="264" w:lineRule="auto"/>
              <w:rPr>
                <w:rFonts w:ascii="Times New Roman" w:hAnsi="Times New Roman" w:cs="Times New Roman"/>
                <w:iCs/>
                <w:sz w:val="24"/>
                <w:szCs w:val="24"/>
              </w:rPr>
            </w:pPr>
          </w:p>
        </w:tc>
      </w:tr>
      <w:tr w:rsidR="00B644DA" w:rsidRPr="00827FCD" w14:paraId="773308FA" w14:textId="77777777" w:rsidTr="00630887">
        <w:tc>
          <w:tcPr>
            <w:tcW w:w="696" w:type="dxa"/>
          </w:tcPr>
          <w:p w14:paraId="7AAFBF2B" w14:textId="77777777" w:rsidR="00B644DA" w:rsidRPr="00827FCD" w:rsidRDefault="00B644DA" w:rsidP="0082039E">
            <w:pPr>
              <w:spacing w:line="264" w:lineRule="auto"/>
              <w:rPr>
                <w:rFonts w:ascii="Times New Roman" w:hAnsi="Times New Roman" w:cs="Times New Roman"/>
                <w:sz w:val="24"/>
                <w:szCs w:val="24"/>
              </w:rPr>
            </w:pPr>
            <w:r w:rsidRPr="00827FCD">
              <w:rPr>
                <w:rFonts w:ascii="Times New Roman" w:hAnsi="Times New Roman" w:cs="Times New Roman"/>
                <w:iCs/>
                <w:sz w:val="24"/>
                <w:szCs w:val="24"/>
              </w:rPr>
              <w:t>1.1.3</w:t>
            </w:r>
          </w:p>
        </w:tc>
        <w:tc>
          <w:tcPr>
            <w:tcW w:w="2129" w:type="dxa"/>
          </w:tcPr>
          <w:p w14:paraId="4345D5F3" w14:textId="77777777" w:rsidR="00B644DA" w:rsidRPr="00827FCD" w:rsidRDefault="00630887" w:rsidP="0082039E">
            <w:pPr>
              <w:spacing w:line="264" w:lineRule="auto"/>
              <w:rPr>
                <w:rFonts w:ascii="Times New Roman" w:hAnsi="Times New Roman" w:cs="Times New Roman"/>
                <w:iCs/>
                <w:sz w:val="24"/>
                <w:szCs w:val="24"/>
              </w:rPr>
            </w:pPr>
            <w:r>
              <w:rPr>
                <w:rFonts w:ascii="Times New Roman" w:hAnsi="Times New Roman" w:cs="Times New Roman"/>
                <w:iCs/>
                <w:sz w:val="24"/>
                <w:szCs w:val="24"/>
              </w:rPr>
              <w:t xml:space="preserve">Prepare final script </w:t>
            </w:r>
          </w:p>
        </w:tc>
        <w:tc>
          <w:tcPr>
            <w:tcW w:w="1712" w:type="dxa"/>
          </w:tcPr>
          <w:p w14:paraId="692D9288"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Person per day</w:t>
            </w:r>
          </w:p>
        </w:tc>
        <w:tc>
          <w:tcPr>
            <w:tcW w:w="1094" w:type="dxa"/>
          </w:tcPr>
          <w:p w14:paraId="145B61A5" w14:textId="77777777" w:rsidR="00B644DA" w:rsidRPr="00827FCD" w:rsidRDefault="00B644DA" w:rsidP="0082039E">
            <w:pPr>
              <w:spacing w:line="264" w:lineRule="auto"/>
              <w:rPr>
                <w:rFonts w:ascii="Times New Roman" w:hAnsi="Times New Roman" w:cs="Times New Roman"/>
                <w:b/>
                <w:bCs/>
                <w:iCs/>
                <w:sz w:val="24"/>
                <w:szCs w:val="24"/>
              </w:rPr>
            </w:pPr>
          </w:p>
        </w:tc>
        <w:tc>
          <w:tcPr>
            <w:tcW w:w="1337" w:type="dxa"/>
          </w:tcPr>
          <w:p w14:paraId="10BDC28C" w14:textId="77777777" w:rsidR="00B644DA" w:rsidRPr="00827FCD" w:rsidRDefault="00B644DA" w:rsidP="0082039E">
            <w:pPr>
              <w:spacing w:line="264" w:lineRule="auto"/>
              <w:rPr>
                <w:rFonts w:ascii="Times New Roman" w:hAnsi="Times New Roman" w:cs="Times New Roman"/>
                <w:b/>
                <w:bCs/>
                <w:iCs/>
                <w:sz w:val="24"/>
                <w:szCs w:val="24"/>
              </w:rPr>
            </w:pPr>
          </w:p>
        </w:tc>
        <w:tc>
          <w:tcPr>
            <w:tcW w:w="1262" w:type="dxa"/>
          </w:tcPr>
          <w:p w14:paraId="5ADD32E6" w14:textId="77777777" w:rsidR="00B644DA" w:rsidRPr="00827FCD" w:rsidRDefault="00B644DA" w:rsidP="0082039E">
            <w:pPr>
              <w:spacing w:line="264" w:lineRule="auto"/>
              <w:rPr>
                <w:rFonts w:ascii="Times New Roman" w:hAnsi="Times New Roman" w:cs="Times New Roman"/>
                <w:b/>
                <w:bCs/>
                <w:iCs/>
                <w:sz w:val="24"/>
                <w:szCs w:val="24"/>
              </w:rPr>
            </w:pPr>
          </w:p>
        </w:tc>
        <w:tc>
          <w:tcPr>
            <w:tcW w:w="1346" w:type="dxa"/>
          </w:tcPr>
          <w:p w14:paraId="72F68AAD" w14:textId="77777777" w:rsidR="00B644DA" w:rsidRPr="00827FCD" w:rsidRDefault="00B644DA" w:rsidP="0082039E">
            <w:pPr>
              <w:spacing w:line="264" w:lineRule="auto"/>
              <w:rPr>
                <w:rFonts w:ascii="Times New Roman" w:hAnsi="Times New Roman" w:cs="Times New Roman"/>
                <w:iCs/>
                <w:sz w:val="24"/>
                <w:szCs w:val="24"/>
              </w:rPr>
            </w:pPr>
          </w:p>
        </w:tc>
      </w:tr>
      <w:tr w:rsidR="00B644DA" w:rsidRPr="00827FCD" w14:paraId="5ADB44C6" w14:textId="77777777" w:rsidTr="00630887">
        <w:tc>
          <w:tcPr>
            <w:tcW w:w="696" w:type="dxa"/>
          </w:tcPr>
          <w:p w14:paraId="7BEC6204" w14:textId="77777777" w:rsidR="00B644DA" w:rsidRPr="00827FCD" w:rsidRDefault="00B644DA" w:rsidP="0082039E">
            <w:pPr>
              <w:spacing w:line="264" w:lineRule="auto"/>
              <w:rPr>
                <w:rFonts w:ascii="Times New Roman" w:hAnsi="Times New Roman" w:cs="Times New Roman"/>
                <w:sz w:val="24"/>
                <w:szCs w:val="24"/>
              </w:rPr>
            </w:pPr>
            <w:r w:rsidRPr="00827FCD">
              <w:rPr>
                <w:rFonts w:ascii="Times New Roman" w:hAnsi="Times New Roman" w:cs="Times New Roman"/>
                <w:iCs/>
                <w:sz w:val="24"/>
                <w:szCs w:val="24"/>
              </w:rPr>
              <w:t>1.1.4</w:t>
            </w:r>
          </w:p>
        </w:tc>
        <w:tc>
          <w:tcPr>
            <w:tcW w:w="2129" w:type="dxa"/>
          </w:tcPr>
          <w:p w14:paraId="367935C1"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Engagement on Project’s process and progress video</w:t>
            </w:r>
          </w:p>
        </w:tc>
        <w:tc>
          <w:tcPr>
            <w:tcW w:w="1712" w:type="dxa"/>
          </w:tcPr>
          <w:p w14:paraId="63100228"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Person per day</w:t>
            </w:r>
          </w:p>
        </w:tc>
        <w:tc>
          <w:tcPr>
            <w:tcW w:w="1094" w:type="dxa"/>
          </w:tcPr>
          <w:p w14:paraId="782F9896" w14:textId="77777777" w:rsidR="00B644DA" w:rsidRPr="00827FCD" w:rsidRDefault="00B644DA" w:rsidP="0082039E">
            <w:pPr>
              <w:spacing w:line="264" w:lineRule="auto"/>
              <w:rPr>
                <w:rFonts w:ascii="Times New Roman" w:hAnsi="Times New Roman" w:cs="Times New Roman"/>
                <w:b/>
                <w:bCs/>
                <w:iCs/>
                <w:sz w:val="24"/>
                <w:szCs w:val="24"/>
              </w:rPr>
            </w:pPr>
          </w:p>
        </w:tc>
        <w:tc>
          <w:tcPr>
            <w:tcW w:w="1337" w:type="dxa"/>
          </w:tcPr>
          <w:p w14:paraId="54FDAD73" w14:textId="77777777" w:rsidR="00B644DA" w:rsidRPr="00827FCD" w:rsidRDefault="00B644DA" w:rsidP="0082039E">
            <w:pPr>
              <w:spacing w:line="264" w:lineRule="auto"/>
              <w:rPr>
                <w:rFonts w:ascii="Times New Roman" w:hAnsi="Times New Roman" w:cs="Times New Roman"/>
                <w:b/>
                <w:bCs/>
                <w:iCs/>
                <w:sz w:val="24"/>
                <w:szCs w:val="24"/>
              </w:rPr>
            </w:pPr>
          </w:p>
        </w:tc>
        <w:tc>
          <w:tcPr>
            <w:tcW w:w="1262" w:type="dxa"/>
          </w:tcPr>
          <w:p w14:paraId="22F3F177" w14:textId="77777777" w:rsidR="00B644DA" w:rsidRPr="00827FCD" w:rsidRDefault="00B644DA" w:rsidP="0082039E">
            <w:pPr>
              <w:spacing w:line="264" w:lineRule="auto"/>
              <w:rPr>
                <w:rFonts w:ascii="Times New Roman" w:hAnsi="Times New Roman" w:cs="Times New Roman"/>
                <w:b/>
                <w:bCs/>
                <w:iCs/>
                <w:sz w:val="24"/>
                <w:szCs w:val="24"/>
              </w:rPr>
            </w:pPr>
          </w:p>
        </w:tc>
        <w:tc>
          <w:tcPr>
            <w:tcW w:w="1346" w:type="dxa"/>
          </w:tcPr>
          <w:p w14:paraId="03833029" w14:textId="77777777" w:rsidR="00B644DA" w:rsidRPr="00827FCD" w:rsidRDefault="00B644DA" w:rsidP="0082039E">
            <w:pPr>
              <w:spacing w:line="264" w:lineRule="auto"/>
              <w:rPr>
                <w:rFonts w:ascii="Times New Roman" w:hAnsi="Times New Roman" w:cs="Times New Roman"/>
                <w:iCs/>
                <w:sz w:val="24"/>
                <w:szCs w:val="24"/>
              </w:rPr>
            </w:pPr>
          </w:p>
        </w:tc>
      </w:tr>
      <w:tr w:rsidR="00B644DA" w:rsidRPr="00827FCD" w14:paraId="0C2C2DCF" w14:textId="77777777" w:rsidTr="00630887">
        <w:tc>
          <w:tcPr>
            <w:tcW w:w="696" w:type="dxa"/>
          </w:tcPr>
          <w:p w14:paraId="28EA3C65"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2</w:t>
            </w:r>
          </w:p>
        </w:tc>
        <w:tc>
          <w:tcPr>
            <w:tcW w:w="2129" w:type="dxa"/>
          </w:tcPr>
          <w:p w14:paraId="3D1BA7B6"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Equipment*</w:t>
            </w:r>
          </w:p>
        </w:tc>
        <w:tc>
          <w:tcPr>
            <w:tcW w:w="1712" w:type="dxa"/>
          </w:tcPr>
          <w:p w14:paraId="68FDD3B8" w14:textId="77777777" w:rsidR="00B644DA" w:rsidRPr="00827FCD" w:rsidRDefault="00B644DA" w:rsidP="0082039E">
            <w:pPr>
              <w:spacing w:line="264" w:lineRule="auto"/>
              <w:rPr>
                <w:rFonts w:ascii="Times New Roman" w:hAnsi="Times New Roman" w:cs="Times New Roman"/>
                <w:iCs/>
                <w:sz w:val="24"/>
                <w:szCs w:val="24"/>
              </w:rPr>
            </w:pPr>
            <w:proofErr w:type="spellStart"/>
            <w:r w:rsidRPr="00827FCD">
              <w:rPr>
                <w:rFonts w:ascii="Times New Roman" w:hAnsi="Times New Roman" w:cs="Times New Roman"/>
                <w:iCs/>
                <w:sz w:val="24"/>
                <w:szCs w:val="24"/>
              </w:rPr>
              <w:t>Lumsum</w:t>
            </w:r>
            <w:proofErr w:type="spellEnd"/>
            <w:r w:rsidRPr="00827FCD">
              <w:rPr>
                <w:rFonts w:ascii="Times New Roman" w:hAnsi="Times New Roman" w:cs="Times New Roman"/>
                <w:iCs/>
                <w:sz w:val="24"/>
                <w:szCs w:val="24"/>
              </w:rPr>
              <w:t xml:space="preserve"> (LS)</w:t>
            </w:r>
          </w:p>
        </w:tc>
        <w:tc>
          <w:tcPr>
            <w:tcW w:w="1094" w:type="dxa"/>
          </w:tcPr>
          <w:p w14:paraId="6CB03B8B" w14:textId="77777777" w:rsidR="00B644DA" w:rsidRPr="00827FCD" w:rsidRDefault="00B644DA" w:rsidP="0082039E">
            <w:pPr>
              <w:spacing w:line="264" w:lineRule="auto"/>
              <w:rPr>
                <w:rFonts w:ascii="Times New Roman" w:hAnsi="Times New Roman" w:cs="Times New Roman"/>
                <w:iCs/>
                <w:sz w:val="24"/>
                <w:szCs w:val="24"/>
              </w:rPr>
            </w:pPr>
          </w:p>
        </w:tc>
        <w:tc>
          <w:tcPr>
            <w:tcW w:w="1337" w:type="dxa"/>
          </w:tcPr>
          <w:p w14:paraId="3FE92D72" w14:textId="77777777" w:rsidR="00B644DA" w:rsidRPr="00827FCD" w:rsidRDefault="00B644DA" w:rsidP="0082039E">
            <w:pPr>
              <w:spacing w:line="264" w:lineRule="auto"/>
              <w:rPr>
                <w:rFonts w:ascii="Times New Roman" w:hAnsi="Times New Roman" w:cs="Times New Roman"/>
                <w:iCs/>
                <w:sz w:val="24"/>
                <w:szCs w:val="24"/>
              </w:rPr>
            </w:pPr>
          </w:p>
        </w:tc>
        <w:tc>
          <w:tcPr>
            <w:tcW w:w="1262" w:type="dxa"/>
          </w:tcPr>
          <w:p w14:paraId="6F814242" w14:textId="77777777" w:rsidR="00B644DA" w:rsidRPr="00827FCD" w:rsidRDefault="00B644DA" w:rsidP="0082039E">
            <w:pPr>
              <w:spacing w:line="264" w:lineRule="auto"/>
              <w:rPr>
                <w:rFonts w:ascii="Times New Roman" w:hAnsi="Times New Roman" w:cs="Times New Roman"/>
                <w:iCs/>
                <w:sz w:val="24"/>
                <w:szCs w:val="24"/>
              </w:rPr>
            </w:pPr>
          </w:p>
        </w:tc>
        <w:tc>
          <w:tcPr>
            <w:tcW w:w="1346" w:type="dxa"/>
          </w:tcPr>
          <w:p w14:paraId="4CD7C1A1"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Rental change</w:t>
            </w:r>
          </w:p>
        </w:tc>
      </w:tr>
      <w:tr w:rsidR="00B644DA" w:rsidRPr="00827FCD" w14:paraId="1E859B9A" w14:textId="77777777" w:rsidTr="00630887">
        <w:tc>
          <w:tcPr>
            <w:tcW w:w="696" w:type="dxa"/>
          </w:tcPr>
          <w:p w14:paraId="15E61C65"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3</w:t>
            </w:r>
          </w:p>
        </w:tc>
        <w:tc>
          <w:tcPr>
            <w:tcW w:w="2129" w:type="dxa"/>
          </w:tcPr>
          <w:p w14:paraId="37DBF907"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 xml:space="preserve">Stationery </w:t>
            </w:r>
          </w:p>
        </w:tc>
        <w:tc>
          <w:tcPr>
            <w:tcW w:w="1712" w:type="dxa"/>
          </w:tcPr>
          <w:p w14:paraId="0CED4D13" w14:textId="77777777" w:rsidR="00B644DA" w:rsidRPr="00827FCD" w:rsidRDefault="00B644DA" w:rsidP="0082039E">
            <w:pPr>
              <w:spacing w:line="264" w:lineRule="auto"/>
              <w:rPr>
                <w:rFonts w:ascii="Times New Roman" w:hAnsi="Times New Roman" w:cs="Times New Roman"/>
                <w:iCs/>
                <w:sz w:val="24"/>
                <w:szCs w:val="24"/>
              </w:rPr>
            </w:pPr>
            <w:proofErr w:type="spellStart"/>
            <w:r w:rsidRPr="00827FCD">
              <w:rPr>
                <w:rFonts w:ascii="Times New Roman" w:hAnsi="Times New Roman" w:cs="Times New Roman"/>
                <w:iCs/>
                <w:sz w:val="24"/>
                <w:szCs w:val="24"/>
              </w:rPr>
              <w:t>Lumsum</w:t>
            </w:r>
            <w:proofErr w:type="spellEnd"/>
          </w:p>
        </w:tc>
        <w:tc>
          <w:tcPr>
            <w:tcW w:w="1094" w:type="dxa"/>
          </w:tcPr>
          <w:p w14:paraId="06B288FA" w14:textId="77777777" w:rsidR="00B644DA" w:rsidRPr="00827FCD" w:rsidRDefault="00B644DA" w:rsidP="0082039E">
            <w:pPr>
              <w:spacing w:line="264" w:lineRule="auto"/>
              <w:rPr>
                <w:rFonts w:ascii="Times New Roman" w:hAnsi="Times New Roman" w:cs="Times New Roman"/>
                <w:iCs/>
                <w:sz w:val="24"/>
                <w:szCs w:val="24"/>
              </w:rPr>
            </w:pPr>
          </w:p>
        </w:tc>
        <w:tc>
          <w:tcPr>
            <w:tcW w:w="1337" w:type="dxa"/>
          </w:tcPr>
          <w:p w14:paraId="0A3DA5B5" w14:textId="77777777" w:rsidR="00B644DA" w:rsidRPr="00827FCD" w:rsidRDefault="00B644DA" w:rsidP="0082039E">
            <w:pPr>
              <w:spacing w:line="264" w:lineRule="auto"/>
              <w:rPr>
                <w:rFonts w:ascii="Times New Roman" w:hAnsi="Times New Roman" w:cs="Times New Roman"/>
                <w:iCs/>
                <w:sz w:val="24"/>
                <w:szCs w:val="24"/>
              </w:rPr>
            </w:pPr>
          </w:p>
        </w:tc>
        <w:tc>
          <w:tcPr>
            <w:tcW w:w="1262" w:type="dxa"/>
          </w:tcPr>
          <w:p w14:paraId="7A0ABDC8" w14:textId="77777777" w:rsidR="00B644DA" w:rsidRPr="00827FCD" w:rsidRDefault="00B644DA" w:rsidP="0082039E">
            <w:pPr>
              <w:spacing w:line="264" w:lineRule="auto"/>
              <w:rPr>
                <w:rFonts w:ascii="Times New Roman" w:hAnsi="Times New Roman" w:cs="Times New Roman"/>
                <w:iCs/>
                <w:sz w:val="24"/>
                <w:szCs w:val="24"/>
              </w:rPr>
            </w:pPr>
          </w:p>
        </w:tc>
        <w:tc>
          <w:tcPr>
            <w:tcW w:w="1346" w:type="dxa"/>
          </w:tcPr>
          <w:p w14:paraId="091FA83B" w14:textId="77777777" w:rsidR="00B644DA" w:rsidRPr="00827FCD" w:rsidRDefault="00B644DA" w:rsidP="0082039E">
            <w:pPr>
              <w:spacing w:line="264" w:lineRule="auto"/>
              <w:rPr>
                <w:rFonts w:ascii="Times New Roman" w:hAnsi="Times New Roman" w:cs="Times New Roman"/>
                <w:iCs/>
                <w:sz w:val="24"/>
                <w:szCs w:val="24"/>
              </w:rPr>
            </w:pPr>
          </w:p>
        </w:tc>
      </w:tr>
      <w:tr w:rsidR="00B644DA" w:rsidRPr="00827FCD" w14:paraId="04A6B571" w14:textId="77777777" w:rsidTr="00630887">
        <w:tc>
          <w:tcPr>
            <w:tcW w:w="696" w:type="dxa"/>
          </w:tcPr>
          <w:p w14:paraId="06AF3752"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4</w:t>
            </w:r>
          </w:p>
        </w:tc>
        <w:tc>
          <w:tcPr>
            <w:tcW w:w="2129" w:type="dxa"/>
          </w:tcPr>
          <w:p w14:paraId="0AE9E623"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Production (shooting editing and mixing)</w:t>
            </w:r>
          </w:p>
        </w:tc>
        <w:tc>
          <w:tcPr>
            <w:tcW w:w="1712" w:type="dxa"/>
          </w:tcPr>
          <w:p w14:paraId="4A2E79AC"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LS</w:t>
            </w:r>
          </w:p>
        </w:tc>
        <w:tc>
          <w:tcPr>
            <w:tcW w:w="1094" w:type="dxa"/>
          </w:tcPr>
          <w:p w14:paraId="73FE94B9" w14:textId="77777777" w:rsidR="00B644DA" w:rsidRPr="00827FCD" w:rsidRDefault="00B644DA" w:rsidP="0082039E">
            <w:pPr>
              <w:spacing w:line="264" w:lineRule="auto"/>
              <w:rPr>
                <w:rFonts w:ascii="Times New Roman" w:hAnsi="Times New Roman" w:cs="Times New Roman"/>
                <w:iCs/>
                <w:sz w:val="24"/>
                <w:szCs w:val="24"/>
              </w:rPr>
            </w:pPr>
          </w:p>
        </w:tc>
        <w:tc>
          <w:tcPr>
            <w:tcW w:w="1337" w:type="dxa"/>
          </w:tcPr>
          <w:p w14:paraId="089C63DD" w14:textId="77777777" w:rsidR="00B644DA" w:rsidRPr="00827FCD" w:rsidRDefault="00B644DA" w:rsidP="0082039E">
            <w:pPr>
              <w:spacing w:line="264" w:lineRule="auto"/>
              <w:rPr>
                <w:rFonts w:ascii="Times New Roman" w:hAnsi="Times New Roman" w:cs="Times New Roman"/>
                <w:iCs/>
                <w:sz w:val="24"/>
                <w:szCs w:val="24"/>
              </w:rPr>
            </w:pPr>
          </w:p>
        </w:tc>
        <w:tc>
          <w:tcPr>
            <w:tcW w:w="1262" w:type="dxa"/>
          </w:tcPr>
          <w:p w14:paraId="72AFC310" w14:textId="77777777" w:rsidR="00B644DA" w:rsidRPr="00827FCD" w:rsidRDefault="00B644DA" w:rsidP="0082039E">
            <w:pPr>
              <w:spacing w:line="264" w:lineRule="auto"/>
              <w:rPr>
                <w:rFonts w:ascii="Times New Roman" w:hAnsi="Times New Roman" w:cs="Times New Roman"/>
                <w:iCs/>
                <w:sz w:val="24"/>
                <w:szCs w:val="24"/>
              </w:rPr>
            </w:pPr>
          </w:p>
        </w:tc>
        <w:tc>
          <w:tcPr>
            <w:tcW w:w="1346" w:type="dxa"/>
          </w:tcPr>
          <w:p w14:paraId="5BDB3C57" w14:textId="77777777" w:rsidR="00B644DA" w:rsidRPr="00827FCD" w:rsidRDefault="00B644DA" w:rsidP="0082039E">
            <w:pPr>
              <w:spacing w:line="264" w:lineRule="auto"/>
              <w:rPr>
                <w:rFonts w:ascii="Times New Roman" w:hAnsi="Times New Roman" w:cs="Times New Roman"/>
                <w:iCs/>
                <w:sz w:val="24"/>
                <w:szCs w:val="24"/>
              </w:rPr>
            </w:pPr>
          </w:p>
        </w:tc>
      </w:tr>
      <w:tr w:rsidR="00B644DA" w:rsidRPr="00827FCD" w14:paraId="68911AF2" w14:textId="77777777" w:rsidTr="00630887">
        <w:tc>
          <w:tcPr>
            <w:tcW w:w="696" w:type="dxa"/>
          </w:tcPr>
          <w:p w14:paraId="0A8B6FBE" w14:textId="77777777" w:rsidR="00B644DA" w:rsidRPr="00827FCD" w:rsidRDefault="00B644DA" w:rsidP="0082039E">
            <w:pPr>
              <w:spacing w:line="264" w:lineRule="auto"/>
              <w:rPr>
                <w:rFonts w:ascii="Times New Roman" w:hAnsi="Times New Roman" w:cs="Times New Roman"/>
                <w:b/>
                <w:bCs/>
                <w:i/>
                <w:sz w:val="24"/>
                <w:szCs w:val="24"/>
              </w:rPr>
            </w:pPr>
            <w:r w:rsidRPr="00827FCD">
              <w:rPr>
                <w:rFonts w:ascii="Times New Roman" w:hAnsi="Times New Roman" w:cs="Times New Roman"/>
                <w:b/>
                <w:bCs/>
                <w:i/>
                <w:sz w:val="24"/>
                <w:szCs w:val="24"/>
              </w:rPr>
              <w:t>4</w:t>
            </w:r>
          </w:p>
        </w:tc>
        <w:tc>
          <w:tcPr>
            <w:tcW w:w="2129" w:type="dxa"/>
          </w:tcPr>
          <w:p w14:paraId="224A8EA3" w14:textId="77777777" w:rsidR="00B644DA" w:rsidRPr="00827FCD" w:rsidRDefault="00B644DA" w:rsidP="0082039E">
            <w:pPr>
              <w:spacing w:line="264" w:lineRule="auto"/>
              <w:rPr>
                <w:rFonts w:ascii="Times New Roman" w:hAnsi="Times New Roman" w:cs="Times New Roman"/>
                <w:b/>
                <w:bCs/>
                <w:i/>
                <w:sz w:val="24"/>
                <w:szCs w:val="24"/>
              </w:rPr>
            </w:pPr>
            <w:r w:rsidRPr="00827FCD">
              <w:rPr>
                <w:rFonts w:ascii="Times New Roman" w:hAnsi="Times New Roman" w:cs="Times New Roman"/>
                <w:b/>
                <w:bCs/>
                <w:i/>
                <w:sz w:val="24"/>
                <w:szCs w:val="24"/>
              </w:rPr>
              <w:t>Transportation</w:t>
            </w:r>
          </w:p>
        </w:tc>
        <w:tc>
          <w:tcPr>
            <w:tcW w:w="1712" w:type="dxa"/>
          </w:tcPr>
          <w:p w14:paraId="214EC90D" w14:textId="77777777" w:rsidR="00B644DA" w:rsidRPr="00827FCD" w:rsidRDefault="00B644DA" w:rsidP="0082039E">
            <w:pPr>
              <w:spacing w:line="264" w:lineRule="auto"/>
              <w:rPr>
                <w:rFonts w:ascii="Times New Roman" w:hAnsi="Times New Roman" w:cs="Times New Roman"/>
                <w:b/>
                <w:bCs/>
                <w:i/>
                <w:sz w:val="24"/>
                <w:szCs w:val="24"/>
              </w:rPr>
            </w:pPr>
            <w:r w:rsidRPr="00827FCD">
              <w:rPr>
                <w:rFonts w:ascii="Times New Roman" w:hAnsi="Times New Roman" w:cs="Times New Roman"/>
                <w:b/>
                <w:bCs/>
                <w:i/>
                <w:sz w:val="24"/>
                <w:szCs w:val="24"/>
              </w:rPr>
              <w:t>Times</w:t>
            </w:r>
          </w:p>
        </w:tc>
        <w:tc>
          <w:tcPr>
            <w:tcW w:w="1094" w:type="dxa"/>
          </w:tcPr>
          <w:p w14:paraId="6683B649" w14:textId="77777777" w:rsidR="00B644DA" w:rsidRPr="00827FCD" w:rsidRDefault="00B644DA" w:rsidP="0082039E">
            <w:pPr>
              <w:spacing w:line="264" w:lineRule="auto"/>
              <w:rPr>
                <w:rFonts w:ascii="Times New Roman" w:hAnsi="Times New Roman" w:cs="Times New Roman"/>
                <w:b/>
                <w:bCs/>
                <w:i/>
                <w:sz w:val="24"/>
                <w:szCs w:val="24"/>
              </w:rPr>
            </w:pPr>
          </w:p>
        </w:tc>
        <w:tc>
          <w:tcPr>
            <w:tcW w:w="1337" w:type="dxa"/>
          </w:tcPr>
          <w:p w14:paraId="65F5020F" w14:textId="77777777" w:rsidR="00B644DA" w:rsidRPr="00827FCD" w:rsidRDefault="00B644DA" w:rsidP="0082039E">
            <w:pPr>
              <w:spacing w:line="264" w:lineRule="auto"/>
              <w:rPr>
                <w:rFonts w:ascii="Times New Roman" w:hAnsi="Times New Roman" w:cs="Times New Roman"/>
                <w:b/>
                <w:bCs/>
                <w:i/>
                <w:sz w:val="24"/>
                <w:szCs w:val="24"/>
              </w:rPr>
            </w:pPr>
          </w:p>
        </w:tc>
        <w:tc>
          <w:tcPr>
            <w:tcW w:w="1262" w:type="dxa"/>
          </w:tcPr>
          <w:p w14:paraId="035CD6BD" w14:textId="77777777" w:rsidR="00B644DA" w:rsidRPr="00827FCD" w:rsidRDefault="00B644DA" w:rsidP="0082039E">
            <w:pPr>
              <w:spacing w:line="264" w:lineRule="auto"/>
              <w:rPr>
                <w:rFonts w:ascii="Times New Roman" w:hAnsi="Times New Roman" w:cs="Times New Roman"/>
                <w:b/>
                <w:bCs/>
                <w:i/>
                <w:sz w:val="24"/>
                <w:szCs w:val="24"/>
              </w:rPr>
            </w:pPr>
          </w:p>
        </w:tc>
        <w:tc>
          <w:tcPr>
            <w:tcW w:w="1346" w:type="dxa"/>
          </w:tcPr>
          <w:p w14:paraId="1BA6C99C" w14:textId="77777777" w:rsidR="00B644DA" w:rsidRPr="00827FCD" w:rsidRDefault="00B644DA" w:rsidP="0082039E">
            <w:pPr>
              <w:spacing w:line="264" w:lineRule="auto"/>
              <w:rPr>
                <w:rFonts w:ascii="Times New Roman" w:hAnsi="Times New Roman" w:cs="Times New Roman"/>
                <w:b/>
                <w:bCs/>
                <w:i/>
                <w:sz w:val="24"/>
                <w:szCs w:val="24"/>
              </w:rPr>
            </w:pPr>
          </w:p>
        </w:tc>
      </w:tr>
      <w:tr w:rsidR="00B644DA" w:rsidRPr="00827FCD" w14:paraId="3F6F3079" w14:textId="77777777" w:rsidTr="00630887">
        <w:tc>
          <w:tcPr>
            <w:tcW w:w="696" w:type="dxa"/>
          </w:tcPr>
          <w:p w14:paraId="21C39560"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4.1</w:t>
            </w:r>
          </w:p>
        </w:tc>
        <w:tc>
          <w:tcPr>
            <w:tcW w:w="2129" w:type="dxa"/>
          </w:tcPr>
          <w:p w14:paraId="67464715"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Long route</w:t>
            </w:r>
          </w:p>
        </w:tc>
        <w:tc>
          <w:tcPr>
            <w:tcW w:w="1712" w:type="dxa"/>
          </w:tcPr>
          <w:p w14:paraId="0E21EE36"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Round trip</w:t>
            </w:r>
          </w:p>
        </w:tc>
        <w:tc>
          <w:tcPr>
            <w:tcW w:w="1094" w:type="dxa"/>
          </w:tcPr>
          <w:p w14:paraId="46BC5194" w14:textId="77777777" w:rsidR="00B644DA" w:rsidRPr="00827FCD" w:rsidRDefault="00B644DA" w:rsidP="0082039E">
            <w:pPr>
              <w:spacing w:line="264" w:lineRule="auto"/>
              <w:rPr>
                <w:rFonts w:ascii="Times New Roman" w:hAnsi="Times New Roman" w:cs="Times New Roman"/>
                <w:iCs/>
                <w:sz w:val="24"/>
                <w:szCs w:val="24"/>
              </w:rPr>
            </w:pPr>
          </w:p>
        </w:tc>
        <w:tc>
          <w:tcPr>
            <w:tcW w:w="1337" w:type="dxa"/>
          </w:tcPr>
          <w:p w14:paraId="41926AF0" w14:textId="77777777" w:rsidR="00B644DA" w:rsidRPr="00827FCD" w:rsidRDefault="00B644DA" w:rsidP="0082039E">
            <w:pPr>
              <w:spacing w:line="264" w:lineRule="auto"/>
              <w:rPr>
                <w:rFonts w:ascii="Times New Roman" w:hAnsi="Times New Roman" w:cs="Times New Roman"/>
                <w:iCs/>
                <w:sz w:val="24"/>
                <w:szCs w:val="24"/>
              </w:rPr>
            </w:pPr>
          </w:p>
        </w:tc>
        <w:tc>
          <w:tcPr>
            <w:tcW w:w="1262" w:type="dxa"/>
          </w:tcPr>
          <w:p w14:paraId="291D60AA" w14:textId="77777777" w:rsidR="00B644DA" w:rsidRPr="00827FCD" w:rsidRDefault="00B644DA" w:rsidP="0082039E">
            <w:pPr>
              <w:spacing w:line="264" w:lineRule="auto"/>
              <w:rPr>
                <w:rFonts w:ascii="Times New Roman" w:hAnsi="Times New Roman" w:cs="Times New Roman"/>
                <w:iCs/>
                <w:sz w:val="24"/>
                <w:szCs w:val="24"/>
              </w:rPr>
            </w:pPr>
          </w:p>
        </w:tc>
        <w:tc>
          <w:tcPr>
            <w:tcW w:w="1346" w:type="dxa"/>
          </w:tcPr>
          <w:p w14:paraId="67122DAD"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Including air fare</w:t>
            </w:r>
          </w:p>
        </w:tc>
      </w:tr>
      <w:tr w:rsidR="00B644DA" w:rsidRPr="00827FCD" w14:paraId="3B2344D3" w14:textId="77777777" w:rsidTr="00630887">
        <w:tc>
          <w:tcPr>
            <w:tcW w:w="696" w:type="dxa"/>
          </w:tcPr>
          <w:p w14:paraId="27A357A4"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4.2</w:t>
            </w:r>
          </w:p>
        </w:tc>
        <w:tc>
          <w:tcPr>
            <w:tcW w:w="2129" w:type="dxa"/>
          </w:tcPr>
          <w:p w14:paraId="40660592"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Local</w:t>
            </w:r>
          </w:p>
        </w:tc>
        <w:tc>
          <w:tcPr>
            <w:tcW w:w="1712" w:type="dxa"/>
          </w:tcPr>
          <w:p w14:paraId="24F08776"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Round trip</w:t>
            </w:r>
          </w:p>
        </w:tc>
        <w:tc>
          <w:tcPr>
            <w:tcW w:w="1094" w:type="dxa"/>
          </w:tcPr>
          <w:p w14:paraId="3A89700A" w14:textId="77777777" w:rsidR="00B644DA" w:rsidRPr="00827FCD" w:rsidRDefault="00B644DA" w:rsidP="0082039E">
            <w:pPr>
              <w:spacing w:line="264" w:lineRule="auto"/>
              <w:rPr>
                <w:rFonts w:ascii="Times New Roman" w:hAnsi="Times New Roman" w:cs="Times New Roman"/>
                <w:iCs/>
                <w:sz w:val="24"/>
                <w:szCs w:val="24"/>
              </w:rPr>
            </w:pPr>
          </w:p>
        </w:tc>
        <w:tc>
          <w:tcPr>
            <w:tcW w:w="1337" w:type="dxa"/>
          </w:tcPr>
          <w:p w14:paraId="459C15FC" w14:textId="77777777" w:rsidR="00B644DA" w:rsidRPr="00827FCD" w:rsidRDefault="00B644DA" w:rsidP="0082039E">
            <w:pPr>
              <w:spacing w:line="264" w:lineRule="auto"/>
              <w:rPr>
                <w:rFonts w:ascii="Times New Roman" w:hAnsi="Times New Roman" w:cs="Times New Roman"/>
                <w:iCs/>
                <w:sz w:val="24"/>
                <w:szCs w:val="24"/>
              </w:rPr>
            </w:pPr>
          </w:p>
        </w:tc>
        <w:tc>
          <w:tcPr>
            <w:tcW w:w="1262" w:type="dxa"/>
          </w:tcPr>
          <w:p w14:paraId="10044309" w14:textId="77777777" w:rsidR="00B644DA" w:rsidRPr="00827FCD" w:rsidRDefault="00B644DA" w:rsidP="0082039E">
            <w:pPr>
              <w:spacing w:line="264" w:lineRule="auto"/>
              <w:rPr>
                <w:rFonts w:ascii="Times New Roman" w:hAnsi="Times New Roman" w:cs="Times New Roman"/>
                <w:iCs/>
                <w:sz w:val="24"/>
                <w:szCs w:val="24"/>
              </w:rPr>
            </w:pPr>
          </w:p>
        </w:tc>
        <w:tc>
          <w:tcPr>
            <w:tcW w:w="1346" w:type="dxa"/>
          </w:tcPr>
          <w:p w14:paraId="0E8C659F" w14:textId="77777777" w:rsidR="00B644DA" w:rsidRPr="00827FCD" w:rsidRDefault="00B644DA" w:rsidP="0082039E">
            <w:pPr>
              <w:spacing w:line="264" w:lineRule="auto"/>
              <w:rPr>
                <w:rFonts w:ascii="Times New Roman" w:hAnsi="Times New Roman" w:cs="Times New Roman"/>
                <w:iCs/>
                <w:sz w:val="24"/>
                <w:szCs w:val="24"/>
              </w:rPr>
            </w:pPr>
          </w:p>
        </w:tc>
      </w:tr>
      <w:tr w:rsidR="00B644DA" w:rsidRPr="00827FCD" w14:paraId="43D068D3" w14:textId="77777777" w:rsidTr="00630887">
        <w:tc>
          <w:tcPr>
            <w:tcW w:w="696" w:type="dxa"/>
          </w:tcPr>
          <w:p w14:paraId="5314381B"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5</w:t>
            </w:r>
          </w:p>
        </w:tc>
        <w:tc>
          <w:tcPr>
            <w:tcW w:w="2129" w:type="dxa"/>
          </w:tcPr>
          <w:p w14:paraId="49B93B66"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Other direct cost</w:t>
            </w:r>
          </w:p>
        </w:tc>
        <w:tc>
          <w:tcPr>
            <w:tcW w:w="1712" w:type="dxa"/>
          </w:tcPr>
          <w:p w14:paraId="62289EDB" w14:textId="77777777" w:rsidR="00B644DA" w:rsidRPr="00827FCD" w:rsidRDefault="00B644DA" w:rsidP="0082039E">
            <w:pPr>
              <w:spacing w:line="264" w:lineRule="auto"/>
              <w:rPr>
                <w:rFonts w:ascii="Times New Roman" w:hAnsi="Times New Roman" w:cs="Times New Roman"/>
                <w:iCs/>
                <w:sz w:val="24"/>
                <w:szCs w:val="24"/>
              </w:rPr>
            </w:pPr>
          </w:p>
        </w:tc>
        <w:tc>
          <w:tcPr>
            <w:tcW w:w="1094" w:type="dxa"/>
          </w:tcPr>
          <w:p w14:paraId="4B63197D" w14:textId="77777777" w:rsidR="00B644DA" w:rsidRPr="00827FCD" w:rsidRDefault="00B644DA" w:rsidP="0082039E">
            <w:pPr>
              <w:spacing w:line="264" w:lineRule="auto"/>
              <w:rPr>
                <w:rFonts w:ascii="Times New Roman" w:hAnsi="Times New Roman" w:cs="Times New Roman"/>
                <w:iCs/>
                <w:sz w:val="24"/>
                <w:szCs w:val="24"/>
              </w:rPr>
            </w:pPr>
          </w:p>
        </w:tc>
        <w:tc>
          <w:tcPr>
            <w:tcW w:w="1337" w:type="dxa"/>
          </w:tcPr>
          <w:p w14:paraId="33D5B9C3" w14:textId="77777777" w:rsidR="00B644DA" w:rsidRPr="00827FCD" w:rsidRDefault="00B644DA" w:rsidP="0082039E">
            <w:pPr>
              <w:spacing w:line="264" w:lineRule="auto"/>
              <w:rPr>
                <w:rFonts w:ascii="Times New Roman" w:hAnsi="Times New Roman" w:cs="Times New Roman"/>
                <w:iCs/>
                <w:sz w:val="24"/>
                <w:szCs w:val="24"/>
              </w:rPr>
            </w:pPr>
          </w:p>
        </w:tc>
        <w:tc>
          <w:tcPr>
            <w:tcW w:w="1262" w:type="dxa"/>
          </w:tcPr>
          <w:p w14:paraId="29443027" w14:textId="77777777" w:rsidR="00B644DA" w:rsidRPr="00827FCD" w:rsidRDefault="00B644DA" w:rsidP="0082039E">
            <w:pPr>
              <w:spacing w:line="264" w:lineRule="auto"/>
              <w:rPr>
                <w:rFonts w:ascii="Times New Roman" w:hAnsi="Times New Roman" w:cs="Times New Roman"/>
                <w:iCs/>
                <w:sz w:val="24"/>
                <w:szCs w:val="24"/>
              </w:rPr>
            </w:pPr>
          </w:p>
        </w:tc>
        <w:tc>
          <w:tcPr>
            <w:tcW w:w="1346" w:type="dxa"/>
          </w:tcPr>
          <w:p w14:paraId="37F8187E" w14:textId="77777777" w:rsidR="00B644DA" w:rsidRPr="00827FCD" w:rsidRDefault="00B644DA" w:rsidP="0082039E">
            <w:pPr>
              <w:spacing w:line="264" w:lineRule="auto"/>
              <w:rPr>
                <w:rFonts w:ascii="Times New Roman" w:hAnsi="Times New Roman" w:cs="Times New Roman"/>
                <w:iCs/>
                <w:sz w:val="24"/>
                <w:szCs w:val="24"/>
              </w:rPr>
            </w:pPr>
          </w:p>
        </w:tc>
      </w:tr>
      <w:tr w:rsidR="00B644DA" w:rsidRPr="00827FCD" w14:paraId="76068F25" w14:textId="77777777" w:rsidTr="00630887">
        <w:tc>
          <w:tcPr>
            <w:tcW w:w="696" w:type="dxa"/>
          </w:tcPr>
          <w:p w14:paraId="2D523255" w14:textId="77777777" w:rsidR="00B644DA" w:rsidRPr="00827FCD" w:rsidRDefault="00B644DA" w:rsidP="0082039E">
            <w:pPr>
              <w:spacing w:line="264" w:lineRule="auto"/>
              <w:rPr>
                <w:rFonts w:ascii="Times New Roman" w:hAnsi="Times New Roman" w:cs="Times New Roman"/>
                <w:b/>
                <w:bCs/>
                <w:iCs/>
                <w:sz w:val="24"/>
                <w:szCs w:val="24"/>
              </w:rPr>
            </w:pPr>
          </w:p>
        </w:tc>
        <w:tc>
          <w:tcPr>
            <w:tcW w:w="2129" w:type="dxa"/>
          </w:tcPr>
          <w:p w14:paraId="4561ABE3" w14:textId="77777777" w:rsidR="00B644DA" w:rsidRPr="00827FCD" w:rsidRDefault="00B644DA" w:rsidP="0082039E">
            <w:pPr>
              <w:spacing w:line="264" w:lineRule="auto"/>
              <w:rPr>
                <w:rFonts w:ascii="Times New Roman" w:hAnsi="Times New Roman" w:cs="Times New Roman"/>
                <w:b/>
                <w:bCs/>
                <w:iCs/>
                <w:sz w:val="24"/>
                <w:szCs w:val="24"/>
              </w:rPr>
            </w:pPr>
            <w:r w:rsidRPr="00827FCD">
              <w:rPr>
                <w:rFonts w:ascii="Times New Roman" w:hAnsi="Times New Roman" w:cs="Times New Roman"/>
                <w:b/>
                <w:bCs/>
                <w:iCs/>
                <w:sz w:val="24"/>
                <w:szCs w:val="24"/>
              </w:rPr>
              <w:t>Total</w:t>
            </w:r>
          </w:p>
        </w:tc>
        <w:tc>
          <w:tcPr>
            <w:tcW w:w="1712" w:type="dxa"/>
          </w:tcPr>
          <w:p w14:paraId="4F0C0878" w14:textId="77777777" w:rsidR="00B644DA" w:rsidRPr="00827FCD" w:rsidRDefault="00B644DA" w:rsidP="0082039E">
            <w:pPr>
              <w:spacing w:line="264" w:lineRule="auto"/>
              <w:rPr>
                <w:rFonts w:ascii="Times New Roman" w:hAnsi="Times New Roman" w:cs="Times New Roman"/>
                <w:b/>
                <w:bCs/>
                <w:iCs/>
                <w:sz w:val="24"/>
                <w:szCs w:val="24"/>
              </w:rPr>
            </w:pPr>
          </w:p>
        </w:tc>
        <w:tc>
          <w:tcPr>
            <w:tcW w:w="1094" w:type="dxa"/>
          </w:tcPr>
          <w:p w14:paraId="1BADB7BE" w14:textId="77777777" w:rsidR="00B644DA" w:rsidRPr="00827FCD" w:rsidRDefault="00B644DA" w:rsidP="0082039E">
            <w:pPr>
              <w:spacing w:line="264" w:lineRule="auto"/>
              <w:rPr>
                <w:rFonts w:ascii="Times New Roman" w:hAnsi="Times New Roman" w:cs="Times New Roman"/>
                <w:b/>
                <w:bCs/>
                <w:iCs/>
                <w:sz w:val="24"/>
                <w:szCs w:val="24"/>
              </w:rPr>
            </w:pPr>
          </w:p>
        </w:tc>
        <w:tc>
          <w:tcPr>
            <w:tcW w:w="1337" w:type="dxa"/>
          </w:tcPr>
          <w:p w14:paraId="726EA6D2" w14:textId="77777777" w:rsidR="00B644DA" w:rsidRPr="00827FCD" w:rsidRDefault="00B644DA" w:rsidP="0082039E">
            <w:pPr>
              <w:spacing w:line="264" w:lineRule="auto"/>
              <w:rPr>
                <w:rFonts w:ascii="Times New Roman" w:hAnsi="Times New Roman" w:cs="Times New Roman"/>
                <w:b/>
                <w:bCs/>
                <w:iCs/>
                <w:sz w:val="24"/>
                <w:szCs w:val="24"/>
              </w:rPr>
            </w:pPr>
          </w:p>
        </w:tc>
        <w:tc>
          <w:tcPr>
            <w:tcW w:w="1262" w:type="dxa"/>
          </w:tcPr>
          <w:p w14:paraId="1A02CC57" w14:textId="77777777" w:rsidR="00B644DA" w:rsidRPr="00827FCD" w:rsidRDefault="00B644DA" w:rsidP="0082039E">
            <w:pPr>
              <w:spacing w:line="264" w:lineRule="auto"/>
              <w:rPr>
                <w:rFonts w:ascii="Times New Roman" w:hAnsi="Times New Roman" w:cs="Times New Roman"/>
                <w:b/>
                <w:bCs/>
                <w:iCs/>
                <w:sz w:val="24"/>
                <w:szCs w:val="24"/>
              </w:rPr>
            </w:pPr>
          </w:p>
        </w:tc>
        <w:tc>
          <w:tcPr>
            <w:tcW w:w="1346" w:type="dxa"/>
          </w:tcPr>
          <w:p w14:paraId="7865D76E" w14:textId="77777777" w:rsidR="00B644DA" w:rsidRPr="00827FCD" w:rsidRDefault="00B644DA" w:rsidP="0082039E">
            <w:pPr>
              <w:spacing w:line="264" w:lineRule="auto"/>
              <w:rPr>
                <w:rFonts w:ascii="Times New Roman" w:hAnsi="Times New Roman" w:cs="Times New Roman"/>
                <w:b/>
                <w:bCs/>
                <w:iCs/>
                <w:sz w:val="24"/>
                <w:szCs w:val="24"/>
              </w:rPr>
            </w:pPr>
          </w:p>
        </w:tc>
      </w:tr>
      <w:tr w:rsidR="00B644DA" w:rsidRPr="00827FCD" w14:paraId="7694DCEF" w14:textId="77777777" w:rsidTr="00630887">
        <w:tc>
          <w:tcPr>
            <w:tcW w:w="696" w:type="dxa"/>
          </w:tcPr>
          <w:p w14:paraId="74AE65C4" w14:textId="77777777" w:rsidR="00B644DA" w:rsidRPr="00827FCD" w:rsidRDefault="00B644DA" w:rsidP="0082039E">
            <w:pPr>
              <w:spacing w:line="264" w:lineRule="auto"/>
              <w:rPr>
                <w:rFonts w:ascii="Times New Roman" w:hAnsi="Times New Roman" w:cs="Times New Roman"/>
                <w:iCs/>
                <w:sz w:val="24"/>
                <w:szCs w:val="24"/>
              </w:rPr>
            </w:pPr>
          </w:p>
        </w:tc>
        <w:tc>
          <w:tcPr>
            <w:tcW w:w="2129" w:type="dxa"/>
          </w:tcPr>
          <w:p w14:paraId="6182FC9F"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VAT (13%)</w:t>
            </w:r>
          </w:p>
        </w:tc>
        <w:tc>
          <w:tcPr>
            <w:tcW w:w="1712" w:type="dxa"/>
          </w:tcPr>
          <w:p w14:paraId="792259AB"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Percent</w:t>
            </w:r>
          </w:p>
        </w:tc>
        <w:tc>
          <w:tcPr>
            <w:tcW w:w="1094" w:type="dxa"/>
          </w:tcPr>
          <w:p w14:paraId="35D6E344" w14:textId="77777777" w:rsidR="00B644DA" w:rsidRPr="00827FCD" w:rsidRDefault="00B644DA" w:rsidP="0082039E">
            <w:pPr>
              <w:spacing w:line="264" w:lineRule="auto"/>
              <w:rPr>
                <w:rFonts w:ascii="Times New Roman" w:hAnsi="Times New Roman" w:cs="Times New Roman"/>
                <w:iCs/>
                <w:sz w:val="24"/>
                <w:szCs w:val="24"/>
              </w:rPr>
            </w:pPr>
            <w:r w:rsidRPr="00827FCD">
              <w:rPr>
                <w:rFonts w:ascii="Times New Roman" w:hAnsi="Times New Roman" w:cs="Times New Roman"/>
                <w:iCs/>
                <w:sz w:val="24"/>
                <w:szCs w:val="24"/>
              </w:rPr>
              <w:t>13</w:t>
            </w:r>
          </w:p>
        </w:tc>
        <w:tc>
          <w:tcPr>
            <w:tcW w:w="1337" w:type="dxa"/>
          </w:tcPr>
          <w:p w14:paraId="0FD98225" w14:textId="77777777" w:rsidR="00B644DA" w:rsidRPr="00827FCD" w:rsidRDefault="00B644DA" w:rsidP="0082039E">
            <w:pPr>
              <w:spacing w:line="264" w:lineRule="auto"/>
              <w:rPr>
                <w:rFonts w:ascii="Times New Roman" w:hAnsi="Times New Roman" w:cs="Times New Roman"/>
                <w:iCs/>
                <w:sz w:val="24"/>
                <w:szCs w:val="24"/>
              </w:rPr>
            </w:pPr>
          </w:p>
        </w:tc>
        <w:tc>
          <w:tcPr>
            <w:tcW w:w="1262" w:type="dxa"/>
          </w:tcPr>
          <w:p w14:paraId="26628223" w14:textId="77777777" w:rsidR="00B644DA" w:rsidRPr="00827FCD" w:rsidRDefault="00B644DA" w:rsidP="0082039E">
            <w:pPr>
              <w:spacing w:line="264" w:lineRule="auto"/>
              <w:rPr>
                <w:rFonts w:ascii="Times New Roman" w:hAnsi="Times New Roman" w:cs="Times New Roman"/>
                <w:iCs/>
                <w:sz w:val="24"/>
                <w:szCs w:val="24"/>
              </w:rPr>
            </w:pPr>
          </w:p>
        </w:tc>
        <w:tc>
          <w:tcPr>
            <w:tcW w:w="1346" w:type="dxa"/>
          </w:tcPr>
          <w:p w14:paraId="2C273123" w14:textId="77777777" w:rsidR="00B644DA" w:rsidRPr="00827FCD" w:rsidRDefault="00B644DA" w:rsidP="0082039E">
            <w:pPr>
              <w:spacing w:line="264" w:lineRule="auto"/>
              <w:rPr>
                <w:rFonts w:ascii="Times New Roman" w:hAnsi="Times New Roman" w:cs="Times New Roman"/>
                <w:iCs/>
                <w:sz w:val="24"/>
                <w:szCs w:val="24"/>
              </w:rPr>
            </w:pPr>
          </w:p>
        </w:tc>
      </w:tr>
      <w:tr w:rsidR="00B644DA" w:rsidRPr="00827FCD" w14:paraId="2D167822" w14:textId="77777777" w:rsidTr="00630887">
        <w:tc>
          <w:tcPr>
            <w:tcW w:w="696" w:type="dxa"/>
          </w:tcPr>
          <w:p w14:paraId="47ECB921" w14:textId="77777777" w:rsidR="00B644DA" w:rsidRPr="00827FCD" w:rsidRDefault="00B644DA" w:rsidP="0082039E">
            <w:pPr>
              <w:spacing w:line="264" w:lineRule="auto"/>
              <w:rPr>
                <w:rFonts w:ascii="Times New Roman" w:hAnsi="Times New Roman" w:cs="Times New Roman"/>
                <w:b/>
                <w:bCs/>
                <w:iCs/>
                <w:sz w:val="24"/>
                <w:szCs w:val="24"/>
              </w:rPr>
            </w:pPr>
          </w:p>
        </w:tc>
        <w:tc>
          <w:tcPr>
            <w:tcW w:w="2129" w:type="dxa"/>
          </w:tcPr>
          <w:p w14:paraId="5F870E03" w14:textId="77777777" w:rsidR="00B644DA" w:rsidRPr="00827FCD" w:rsidRDefault="00B644DA" w:rsidP="0082039E">
            <w:pPr>
              <w:spacing w:line="264" w:lineRule="auto"/>
              <w:rPr>
                <w:rFonts w:ascii="Times New Roman" w:hAnsi="Times New Roman" w:cs="Times New Roman"/>
                <w:b/>
                <w:bCs/>
                <w:iCs/>
                <w:sz w:val="24"/>
                <w:szCs w:val="24"/>
              </w:rPr>
            </w:pPr>
            <w:r w:rsidRPr="00827FCD">
              <w:rPr>
                <w:rFonts w:ascii="Times New Roman" w:hAnsi="Times New Roman" w:cs="Times New Roman"/>
                <w:b/>
                <w:bCs/>
                <w:iCs/>
                <w:sz w:val="24"/>
                <w:szCs w:val="24"/>
              </w:rPr>
              <w:t>Grand Total</w:t>
            </w:r>
          </w:p>
        </w:tc>
        <w:tc>
          <w:tcPr>
            <w:tcW w:w="1712" w:type="dxa"/>
          </w:tcPr>
          <w:p w14:paraId="5B317FED" w14:textId="77777777" w:rsidR="00B644DA" w:rsidRPr="00827FCD" w:rsidRDefault="00B644DA" w:rsidP="0082039E">
            <w:pPr>
              <w:spacing w:line="264" w:lineRule="auto"/>
              <w:rPr>
                <w:rFonts w:ascii="Times New Roman" w:hAnsi="Times New Roman" w:cs="Times New Roman"/>
                <w:b/>
                <w:bCs/>
                <w:iCs/>
                <w:sz w:val="24"/>
                <w:szCs w:val="24"/>
              </w:rPr>
            </w:pPr>
          </w:p>
        </w:tc>
        <w:tc>
          <w:tcPr>
            <w:tcW w:w="1094" w:type="dxa"/>
          </w:tcPr>
          <w:p w14:paraId="15058416" w14:textId="77777777" w:rsidR="00B644DA" w:rsidRPr="00827FCD" w:rsidRDefault="00B644DA" w:rsidP="0082039E">
            <w:pPr>
              <w:spacing w:line="264" w:lineRule="auto"/>
              <w:rPr>
                <w:rFonts w:ascii="Times New Roman" w:hAnsi="Times New Roman" w:cs="Times New Roman"/>
                <w:b/>
                <w:bCs/>
                <w:iCs/>
                <w:sz w:val="24"/>
                <w:szCs w:val="24"/>
              </w:rPr>
            </w:pPr>
          </w:p>
        </w:tc>
        <w:tc>
          <w:tcPr>
            <w:tcW w:w="1337" w:type="dxa"/>
          </w:tcPr>
          <w:p w14:paraId="0FA9036E" w14:textId="77777777" w:rsidR="00B644DA" w:rsidRPr="00827FCD" w:rsidRDefault="00B644DA" w:rsidP="0082039E">
            <w:pPr>
              <w:spacing w:line="264" w:lineRule="auto"/>
              <w:rPr>
                <w:rFonts w:ascii="Times New Roman" w:hAnsi="Times New Roman" w:cs="Times New Roman"/>
                <w:b/>
                <w:bCs/>
                <w:iCs/>
                <w:sz w:val="24"/>
                <w:szCs w:val="24"/>
              </w:rPr>
            </w:pPr>
          </w:p>
        </w:tc>
        <w:tc>
          <w:tcPr>
            <w:tcW w:w="1262" w:type="dxa"/>
          </w:tcPr>
          <w:p w14:paraId="61F558B8" w14:textId="77777777" w:rsidR="00B644DA" w:rsidRPr="00827FCD" w:rsidRDefault="00B644DA" w:rsidP="0082039E">
            <w:pPr>
              <w:spacing w:line="264" w:lineRule="auto"/>
              <w:rPr>
                <w:rFonts w:ascii="Times New Roman" w:hAnsi="Times New Roman" w:cs="Times New Roman"/>
                <w:b/>
                <w:bCs/>
                <w:iCs/>
                <w:sz w:val="24"/>
                <w:szCs w:val="24"/>
              </w:rPr>
            </w:pPr>
          </w:p>
        </w:tc>
        <w:tc>
          <w:tcPr>
            <w:tcW w:w="1346" w:type="dxa"/>
          </w:tcPr>
          <w:p w14:paraId="1C5968CE" w14:textId="77777777" w:rsidR="00B644DA" w:rsidRPr="00827FCD" w:rsidRDefault="00B644DA" w:rsidP="0082039E">
            <w:pPr>
              <w:spacing w:line="264" w:lineRule="auto"/>
              <w:rPr>
                <w:rFonts w:ascii="Times New Roman" w:hAnsi="Times New Roman" w:cs="Times New Roman"/>
                <w:b/>
                <w:bCs/>
                <w:iCs/>
                <w:sz w:val="24"/>
                <w:szCs w:val="24"/>
              </w:rPr>
            </w:pPr>
          </w:p>
        </w:tc>
      </w:tr>
    </w:tbl>
    <w:p w14:paraId="520B8D43" w14:textId="77777777" w:rsidR="005C25A8" w:rsidRPr="00827FCD" w:rsidRDefault="00AA496B" w:rsidP="0082039E">
      <w:pPr>
        <w:pStyle w:val="ListParagraph"/>
        <w:spacing w:after="0" w:line="264" w:lineRule="auto"/>
        <w:rPr>
          <w:rFonts w:ascii="Times New Roman" w:hAnsi="Times New Roman" w:cs="Times New Roman"/>
          <w:b/>
          <w:bCs/>
          <w:i/>
          <w:sz w:val="24"/>
          <w:szCs w:val="24"/>
        </w:rPr>
      </w:pPr>
      <w:r>
        <w:rPr>
          <w:rFonts w:ascii="Times New Roman" w:hAnsi="Times New Roman" w:cs="Times New Roman"/>
          <w:b/>
          <w:bCs/>
          <w:i/>
          <w:sz w:val="24"/>
          <w:szCs w:val="24"/>
        </w:rPr>
        <w:t>*</w:t>
      </w:r>
      <w:r w:rsidR="00B644DA" w:rsidRPr="00827FCD">
        <w:rPr>
          <w:rFonts w:ascii="Times New Roman" w:hAnsi="Times New Roman" w:cs="Times New Roman"/>
          <w:b/>
          <w:bCs/>
          <w:i/>
          <w:sz w:val="24"/>
          <w:szCs w:val="24"/>
        </w:rPr>
        <w:t xml:space="preserve">Mentioned list of equipment will quantity </w:t>
      </w:r>
      <w:r w:rsidR="005C25A8" w:rsidRPr="00827FCD">
        <w:rPr>
          <w:rFonts w:ascii="Times New Roman" w:hAnsi="Times New Roman" w:cs="Times New Roman"/>
          <w:b/>
          <w:bCs/>
          <w:i/>
          <w:sz w:val="24"/>
          <w:szCs w:val="24"/>
        </w:rPr>
        <w:br w:type="page"/>
      </w:r>
    </w:p>
    <w:p w14:paraId="2037262C" w14:textId="77777777" w:rsidR="005C25A8" w:rsidRPr="00827FCD" w:rsidRDefault="005C25A8" w:rsidP="0082039E">
      <w:pPr>
        <w:spacing w:after="0" w:line="264" w:lineRule="auto"/>
        <w:jc w:val="center"/>
        <w:rPr>
          <w:rFonts w:ascii="Times New Roman" w:hAnsi="Times New Roman" w:cs="Times New Roman"/>
          <w:b/>
          <w:bCs/>
          <w:i/>
          <w:sz w:val="24"/>
          <w:szCs w:val="24"/>
        </w:rPr>
      </w:pPr>
      <w:r w:rsidRPr="00827FCD">
        <w:rPr>
          <w:rFonts w:ascii="Times New Roman" w:hAnsi="Times New Roman" w:cs="Times New Roman"/>
          <w:b/>
          <w:bCs/>
          <w:i/>
          <w:sz w:val="24"/>
          <w:szCs w:val="24"/>
        </w:rPr>
        <w:lastRenderedPageBreak/>
        <w:t>Annex 3</w:t>
      </w:r>
    </w:p>
    <w:p w14:paraId="7EC02FDC" w14:textId="77777777" w:rsidR="005C25A8" w:rsidRPr="00827FCD" w:rsidRDefault="005C25A8" w:rsidP="0082039E">
      <w:pPr>
        <w:spacing w:after="0" w:line="264" w:lineRule="auto"/>
        <w:jc w:val="center"/>
        <w:rPr>
          <w:rFonts w:ascii="Times New Roman" w:hAnsi="Times New Roman" w:cs="Times New Roman"/>
          <w:b/>
          <w:bCs/>
          <w:iCs/>
          <w:sz w:val="24"/>
          <w:szCs w:val="24"/>
        </w:rPr>
      </w:pPr>
      <w:r w:rsidRPr="00827FCD">
        <w:rPr>
          <w:rFonts w:ascii="Times New Roman" w:hAnsi="Times New Roman" w:cs="Times New Roman"/>
          <w:b/>
          <w:bCs/>
          <w:iCs/>
          <w:sz w:val="24"/>
          <w:szCs w:val="24"/>
        </w:rPr>
        <w:t>CV template (Max. 5 pages)</w:t>
      </w:r>
    </w:p>
    <w:p w14:paraId="2DF90EDF" w14:textId="77777777" w:rsidR="005C25A8" w:rsidRPr="00827FCD" w:rsidRDefault="005C25A8" w:rsidP="0082039E">
      <w:pPr>
        <w:pStyle w:val="ListParagraph"/>
        <w:numPr>
          <w:ilvl w:val="0"/>
          <w:numId w:val="8"/>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Personal Information</w:t>
      </w:r>
      <w:r w:rsidR="00551179" w:rsidRPr="00827FCD">
        <w:rPr>
          <w:rFonts w:ascii="Times New Roman" w:hAnsi="Times New Roman" w:cs="Times New Roman"/>
          <w:iCs/>
          <w:sz w:val="24"/>
          <w:szCs w:val="24"/>
        </w:rPr>
        <w:t xml:space="preserve"> (Name, address, contact detail, PAN, Citizenship etc.)</w:t>
      </w:r>
    </w:p>
    <w:p w14:paraId="46BC55E8" w14:textId="77777777" w:rsidR="005C25A8" w:rsidRPr="00827FCD" w:rsidRDefault="005C25A8" w:rsidP="0082039E">
      <w:pPr>
        <w:pStyle w:val="ListParagraph"/>
        <w:numPr>
          <w:ilvl w:val="0"/>
          <w:numId w:val="8"/>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Education (Degree, Institution including address, passed year)</w:t>
      </w:r>
    </w:p>
    <w:p w14:paraId="42387767" w14:textId="77777777" w:rsidR="005C25A8" w:rsidRPr="00827FCD" w:rsidRDefault="005C25A8" w:rsidP="0082039E">
      <w:pPr>
        <w:pStyle w:val="ListParagraph"/>
        <w:numPr>
          <w:ilvl w:val="0"/>
          <w:numId w:val="8"/>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Training Relevant only (Duration, Name</w:t>
      </w:r>
      <w:r w:rsidR="00551179" w:rsidRPr="00827FCD">
        <w:rPr>
          <w:rFonts w:ascii="Times New Roman" w:hAnsi="Times New Roman" w:cs="Times New Roman"/>
          <w:iCs/>
          <w:sz w:val="24"/>
          <w:szCs w:val="24"/>
        </w:rPr>
        <w:t xml:space="preserve"> of training</w:t>
      </w:r>
      <w:r w:rsidRPr="00827FCD">
        <w:rPr>
          <w:rFonts w:ascii="Times New Roman" w:hAnsi="Times New Roman" w:cs="Times New Roman"/>
          <w:iCs/>
          <w:sz w:val="24"/>
          <w:szCs w:val="24"/>
        </w:rPr>
        <w:t>, Institution</w:t>
      </w:r>
      <w:r w:rsidR="00551179" w:rsidRPr="00827FCD">
        <w:rPr>
          <w:rFonts w:ascii="Times New Roman" w:hAnsi="Times New Roman" w:cs="Times New Roman"/>
          <w:iCs/>
          <w:sz w:val="24"/>
          <w:szCs w:val="24"/>
        </w:rPr>
        <w:t xml:space="preserve"> with address</w:t>
      </w:r>
      <w:r w:rsidRPr="00827FCD">
        <w:rPr>
          <w:rFonts w:ascii="Times New Roman" w:hAnsi="Times New Roman" w:cs="Times New Roman"/>
          <w:iCs/>
          <w:sz w:val="24"/>
          <w:szCs w:val="24"/>
        </w:rPr>
        <w:t>, date)</w:t>
      </w:r>
    </w:p>
    <w:p w14:paraId="0B498742" w14:textId="77777777" w:rsidR="005C25A8" w:rsidRPr="00827FCD" w:rsidRDefault="005C25A8" w:rsidP="0082039E">
      <w:pPr>
        <w:pStyle w:val="ListParagraph"/>
        <w:numPr>
          <w:ilvl w:val="0"/>
          <w:numId w:val="8"/>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Experience (Most recent first): Duration, Position, organization, date (from DD.MM.YYYY to DD.MM.YYYY), key responsibility</w:t>
      </w:r>
    </w:p>
    <w:p w14:paraId="1ED6A47A" w14:textId="77777777" w:rsidR="005C25A8" w:rsidRPr="00827FCD" w:rsidRDefault="005C25A8" w:rsidP="0082039E">
      <w:pPr>
        <w:pStyle w:val="ListParagraph"/>
        <w:numPr>
          <w:ilvl w:val="0"/>
          <w:numId w:val="8"/>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Publication and Research (Relevant only)</w:t>
      </w:r>
    </w:p>
    <w:p w14:paraId="2B70AA52" w14:textId="77777777" w:rsidR="005C25A8" w:rsidRPr="00827FCD" w:rsidRDefault="005C25A8" w:rsidP="0082039E">
      <w:pPr>
        <w:pStyle w:val="ListParagraph"/>
        <w:numPr>
          <w:ilvl w:val="0"/>
          <w:numId w:val="8"/>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Skills</w:t>
      </w:r>
    </w:p>
    <w:p w14:paraId="1C42E901" w14:textId="77777777" w:rsidR="005C25A8" w:rsidRPr="00827FCD" w:rsidRDefault="005C25A8" w:rsidP="0082039E">
      <w:pPr>
        <w:pStyle w:val="ListParagraph"/>
        <w:numPr>
          <w:ilvl w:val="0"/>
          <w:numId w:val="8"/>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Languages</w:t>
      </w:r>
    </w:p>
    <w:p w14:paraId="4DF17D57" w14:textId="77777777" w:rsidR="005C25A8" w:rsidRPr="00827FCD" w:rsidRDefault="005C25A8" w:rsidP="0082039E">
      <w:pPr>
        <w:pStyle w:val="ListParagraph"/>
        <w:numPr>
          <w:ilvl w:val="0"/>
          <w:numId w:val="8"/>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Reference</w:t>
      </w:r>
    </w:p>
    <w:p w14:paraId="4462525D" w14:textId="77777777" w:rsidR="005C25A8" w:rsidRPr="00827FCD" w:rsidRDefault="005C25A8" w:rsidP="0082039E">
      <w:pPr>
        <w:pStyle w:val="ListParagraph"/>
        <w:numPr>
          <w:ilvl w:val="0"/>
          <w:numId w:val="8"/>
        </w:numPr>
        <w:spacing w:after="0" w:line="264" w:lineRule="auto"/>
        <w:rPr>
          <w:rFonts w:ascii="Times New Roman" w:hAnsi="Times New Roman" w:cs="Times New Roman"/>
          <w:iCs/>
          <w:sz w:val="24"/>
          <w:szCs w:val="24"/>
        </w:rPr>
      </w:pPr>
      <w:r w:rsidRPr="00827FCD">
        <w:rPr>
          <w:rFonts w:ascii="Times New Roman" w:hAnsi="Times New Roman" w:cs="Times New Roman"/>
          <w:iCs/>
          <w:sz w:val="24"/>
          <w:szCs w:val="24"/>
        </w:rPr>
        <w:t>Certification</w:t>
      </w:r>
    </w:p>
    <w:p w14:paraId="0AFE98DF" w14:textId="77777777" w:rsidR="0083346B" w:rsidRPr="00827FCD" w:rsidRDefault="0083346B" w:rsidP="0082039E">
      <w:pPr>
        <w:spacing w:after="0" w:line="264" w:lineRule="auto"/>
        <w:rPr>
          <w:rFonts w:ascii="Times New Roman" w:hAnsi="Times New Roman" w:cs="Times New Roman"/>
          <w:sz w:val="24"/>
          <w:szCs w:val="24"/>
        </w:rPr>
      </w:pPr>
    </w:p>
    <w:sectPr w:rsidR="0083346B" w:rsidRPr="00827FCD" w:rsidSect="007C3C7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6413" w14:textId="77777777" w:rsidR="00714F51" w:rsidRDefault="00714F51" w:rsidP="005C25A8">
      <w:pPr>
        <w:spacing w:after="0" w:line="240" w:lineRule="auto"/>
      </w:pPr>
      <w:r>
        <w:separator/>
      </w:r>
    </w:p>
  </w:endnote>
  <w:endnote w:type="continuationSeparator" w:id="0">
    <w:p w14:paraId="21855797" w14:textId="77777777" w:rsidR="00714F51" w:rsidRDefault="00714F51" w:rsidP="005C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Goth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D2CF" w14:textId="77777777" w:rsidR="00714F51" w:rsidRDefault="00714F51" w:rsidP="005C25A8">
      <w:pPr>
        <w:spacing w:after="0" w:line="240" w:lineRule="auto"/>
      </w:pPr>
      <w:r>
        <w:separator/>
      </w:r>
    </w:p>
  </w:footnote>
  <w:footnote w:type="continuationSeparator" w:id="0">
    <w:p w14:paraId="1A37D7EF" w14:textId="77777777" w:rsidR="00714F51" w:rsidRDefault="00714F51" w:rsidP="005C25A8">
      <w:pPr>
        <w:spacing w:after="0" w:line="240" w:lineRule="auto"/>
      </w:pPr>
      <w:r>
        <w:continuationSeparator/>
      </w:r>
    </w:p>
  </w:footnote>
  <w:footnote w:id="1">
    <w:p w14:paraId="4ED01501" w14:textId="77777777" w:rsidR="00905C89" w:rsidRPr="00C12D7D" w:rsidRDefault="00905C89" w:rsidP="005C25A8">
      <w:pPr>
        <w:pStyle w:val="FootnoteText"/>
        <w:rPr>
          <w:rFonts w:cs="Times New Roman"/>
          <w:sz w:val="20"/>
          <w:szCs w:val="20"/>
        </w:rPr>
      </w:pPr>
      <w:r w:rsidRPr="00C12D7D">
        <w:rPr>
          <w:rStyle w:val="FootnoteReference"/>
          <w:rFonts w:cs="Times New Roman"/>
          <w:sz w:val="20"/>
          <w:szCs w:val="20"/>
        </w:rPr>
        <w:footnoteRef/>
      </w:r>
      <w:r w:rsidRPr="00C12D7D">
        <w:rPr>
          <w:rFonts w:cs="Times New Roman"/>
          <w:sz w:val="20"/>
          <w:szCs w:val="20"/>
        </w:rPr>
        <w:t xml:space="preserve"> UNISDR, 2015. </w:t>
      </w:r>
      <w:r w:rsidRPr="00C12D7D">
        <w:rPr>
          <w:rFonts w:cs="Times New Roman"/>
          <w:i/>
          <w:iCs/>
          <w:sz w:val="20"/>
          <w:szCs w:val="20"/>
        </w:rPr>
        <w:t>Sendai Framework for Disaster Risk Reduction 2015-2030</w:t>
      </w:r>
      <w:r w:rsidRPr="00C12D7D">
        <w:rPr>
          <w:rFonts w:cs="Times New Roman"/>
          <w:sz w:val="20"/>
          <w:szCs w:val="20"/>
        </w:rPr>
        <w:t>.</w:t>
      </w:r>
    </w:p>
  </w:footnote>
  <w:footnote w:id="2">
    <w:p w14:paraId="1FC2AAB8" w14:textId="77777777" w:rsidR="00905C89" w:rsidRPr="00C12D7D" w:rsidRDefault="00905C89" w:rsidP="005C25A8">
      <w:pPr>
        <w:pStyle w:val="FootnoteText"/>
        <w:rPr>
          <w:rFonts w:cs="Times New Roman"/>
          <w:sz w:val="20"/>
          <w:szCs w:val="20"/>
        </w:rPr>
      </w:pPr>
      <w:r w:rsidRPr="00C12D7D">
        <w:rPr>
          <w:rStyle w:val="FootnoteReference"/>
          <w:rFonts w:cs="Times New Roman"/>
          <w:sz w:val="20"/>
          <w:szCs w:val="20"/>
        </w:rPr>
        <w:footnoteRef/>
      </w:r>
      <w:r w:rsidRPr="00C12D7D">
        <w:rPr>
          <w:rFonts w:cs="Times New Roman"/>
          <w:sz w:val="20"/>
          <w:szCs w:val="20"/>
        </w:rPr>
        <w:t xml:space="preserve"> MOHA, 2009. </w:t>
      </w:r>
      <w:r w:rsidRPr="00C12D7D">
        <w:rPr>
          <w:rFonts w:cs="Times New Roman"/>
          <w:i/>
          <w:iCs/>
          <w:sz w:val="20"/>
          <w:szCs w:val="20"/>
        </w:rPr>
        <w:t>National Strategy for Disaster Risk Management, 2009.</w:t>
      </w:r>
    </w:p>
  </w:footnote>
  <w:footnote w:id="3">
    <w:p w14:paraId="0A1C2924" w14:textId="77777777" w:rsidR="00905C89" w:rsidRPr="00C12D7D" w:rsidRDefault="00905C89" w:rsidP="005C25A8">
      <w:pPr>
        <w:pStyle w:val="FootnoteText"/>
        <w:rPr>
          <w:rFonts w:cs="Times New Roman"/>
          <w:i/>
          <w:iCs/>
          <w:sz w:val="20"/>
          <w:szCs w:val="20"/>
        </w:rPr>
      </w:pPr>
      <w:r w:rsidRPr="00C12D7D">
        <w:rPr>
          <w:rStyle w:val="FootnoteReference"/>
          <w:rFonts w:cs="Times New Roman"/>
          <w:sz w:val="20"/>
          <w:szCs w:val="20"/>
        </w:rPr>
        <w:footnoteRef/>
      </w:r>
      <w:r w:rsidRPr="00C12D7D">
        <w:rPr>
          <w:rFonts w:cs="Times New Roman"/>
          <w:sz w:val="20"/>
          <w:szCs w:val="20"/>
        </w:rPr>
        <w:t xml:space="preserve"> UNISDR, 2015. </w:t>
      </w:r>
      <w:r w:rsidRPr="00C12D7D">
        <w:rPr>
          <w:rFonts w:cs="Times New Roman"/>
          <w:i/>
          <w:iCs/>
          <w:sz w:val="20"/>
          <w:szCs w:val="20"/>
        </w:rPr>
        <w:t>Sendai Framework for Disaster Risk Reduction 2015-2030</w:t>
      </w:r>
      <w:r w:rsidRPr="00C12D7D">
        <w:rPr>
          <w:rFonts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E9E"/>
    <w:multiLevelType w:val="hybridMultilevel"/>
    <w:tmpl w:val="5BECC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A4B9C"/>
    <w:multiLevelType w:val="hybridMultilevel"/>
    <w:tmpl w:val="C1D0F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E81807"/>
    <w:multiLevelType w:val="hybridMultilevel"/>
    <w:tmpl w:val="1370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64D35"/>
    <w:multiLevelType w:val="hybridMultilevel"/>
    <w:tmpl w:val="836A1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E5BE7"/>
    <w:multiLevelType w:val="hybridMultilevel"/>
    <w:tmpl w:val="2C447F42"/>
    <w:lvl w:ilvl="0" w:tplc="A0B23FE6">
      <w:start w:val="1"/>
      <w:numFmt w:val="decimal"/>
      <w:lvlText w:val="%1."/>
      <w:lvlJc w:val="left"/>
      <w:pPr>
        <w:ind w:left="720" w:hanging="36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2FD6"/>
    <w:multiLevelType w:val="hybridMultilevel"/>
    <w:tmpl w:val="A99E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51354"/>
    <w:multiLevelType w:val="hybridMultilevel"/>
    <w:tmpl w:val="70C2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52F32"/>
    <w:multiLevelType w:val="hybridMultilevel"/>
    <w:tmpl w:val="D09C8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B5449"/>
    <w:multiLevelType w:val="hybridMultilevel"/>
    <w:tmpl w:val="736A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10BA1"/>
    <w:multiLevelType w:val="hybridMultilevel"/>
    <w:tmpl w:val="8C8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C3E7D"/>
    <w:multiLevelType w:val="hybridMultilevel"/>
    <w:tmpl w:val="F60E0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305D3"/>
    <w:multiLevelType w:val="hybridMultilevel"/>
    <w:tmpl w:val="3484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22CFD"/>
    <w:multiLevelType w:val="multilevel"/>
    <w:tmpl w:val="19A8AF82"/>
    <w:lvl w:ilvl="0">
      <w:start w:val="1"/>
      <w:numFmt w:val="decimal"/>
      <w:lvlText w:val="%1."/>
      <w:lvlJc w:val="left"/>
      <w:pPr>
        <w:ind w:left="720" w:hanging="360"/>
      </w:pPr>
      <w:rPr>
        <w:rFonts w:hint="default"/>
        <w:b/>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1752EE"/>
    <w:multiLevelType w:val="hybridMultilevel"/>
    <w:tmpl w:val="6290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B75"/>
    <w:multiLevelType w:val="hybridMultilevel"/>
    <w:tmpl w:val="C7F2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D1322"/>
    <w:multiLevelType w:val="hybridMultilevel"/>
    <w:tmpl w:val="81DC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E4B9B"/>
    <w:multiLevelType w:val="hybridMultilevel"/>
    <w:tmpl w:val="901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31DA8"/>
    <w:multiLevelType w:val="hybridMultilevel"/>
    <w:tmpl w:val="8258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5557A"/>
    <w:multiLevelType w:val="hybridMultilevel"/>
    <w:tmpl w:val="1D165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6408D"/>
    <w:multiLevelType w:val="multilevel"/>
    <w:tmpl w:val="2946EE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3"/>
  </w:num>
  <w:num w:numId="4">
    <w:abstractNumId w:val="15"/>
  </w:num>
  <w:num w:numId="5">
    <w:abstractNumId w:val="11"/>
  </w:num>
  <w:num w:numId="6">
    <w:abstractNumId w:val="7"/>
  </w:num>
  <w:num w:numId="7">
    <w:abstractNumId w:val="14"/>
  </w:num>
  <w:num w:numId="8">
    <w:abstractNumId w:val="18"/>
  </w:num>
  <w:num w:numId="9">
    <w:abstractNumId w:val="2"/>
  </w:num>
  <w:num w:numId="10">
    <w:abstractNumId w:val="8"/>
  </w:num>
  <w:num w:numId="11">
    <w:abstractNumId w:val="19"/>
  </w:num>
  <w:num w:numId="12">
    <w:abstractNumId w:val="6"/>
  </w:num>
  <w:num w:numId="13">
    <w:abstractNumId w:val="13"/>
  </w:num>
  <w:num w:numId="14">
    <w:abstractNumId w:val="17"/>
  </w:num>
  <w:num w:numId="15">
    <w:abstractNumId w:val="9"/>
  </w:num>
  <w:num w:numId="16">
    <w:abstractNumId w:val="10"/>
  </w:num>
  <w:num w:numId="17">
    <w:abstractNumId w:val="1"/>
  </w:num>
  <w:num w:numId="18">
    <w:abstractNumId w:val="12"/>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A8"/>
    <w:rsid w:val="00002E6A"/>
    <w:rsid w:val="00034AE9"/>
    <w:rsid w:val="00062A7B"/>
    <w:rsid w:val="00085C32"/>
    <w:rsid w:val="000D32CE"/>
    <w:rsid w:val="000E1ECC"/>
    <w:rsid w:val="000F1ED9"/>
    <w:rsid w:val="00132465"/>
    <w:rsid w:val="00134715"/>
    <w:rsid w:val="00143B67"/>
    <w:rsid w:val="00162286"/>
    <w:rsid w:val="00181896"/>
    <w:rsid w:val="001960B7"/>
    <w:rsid w:val="001C7096"/>
    <w:rsid w:val="001E3612"/>
    <w:rsid w:val="001F22C7"/>
    <w:rsid w:val="001F7777"/>
    <w:rsid w:val="002179E3"/>
    <w:rsid w:val="00273AFD"/>
    <w:rsid w:val="002A161B"/>
    <w:rsid w:val="002A2A44"/>
    <w:rsid w:val="002A2F5D"/>
    <w:rsid w:val="002A3B4F"/>
    <w:rsid w:val="002A3DD2"/>
    <w:rsid w:val="002E1542"/>
    <w:rsid w:val="002F501B"/>
    <w:rsid w:val="00300CF5"/>
    <w:rsid w:val="00313829"/>
    <w:rsid w:val="003235B8"/>
    <w:rsid w:val="003242A1"/>
    <w:rsid w:val="0037307F"/>
    <w:rsid w:val="00387938"/>
    <w:rsid w:val="003A568E"/>
    <w:rsid w:val="003D27E9"/>
    <w:rsid w:val="003E5B47"/>
    <w:rsid w:val="003E6852"/>
    <w:rsid w:val="003E7ADB"/>
    <w:rsid w:val="003F4A41"/>
    <w:rsid w:val="003F4E87"/>
    <w:rsid w:val="003F5BF8"/>
    <w:rsid w:val="003F68DB"/>
    <w:rsid w:val="00416E77"/>
    <w:rsid w:val="00432654"/>
    <w:rsid w:val="00457333"/>
    <w:rsid w:val="004768D1"/>
    <w:rsid w:val="0047779F"/>
    <w:rsid w:val="00490649"/>
    <w:rsid w:val="0049784F"/>
    <w:rsid w:val="004B5B85"/>
    <w:rsid w:val="004D352C"/>
    <w:rsid w:val="004F0D10"/>
    <w:rsid w:val="00551179"/>
    <w:rsid w:val="005518F1"/>
    <w:rsid w:val="00557709"/>
    <w:rsid w:val="00557C6D"/>
    <w:rsid w:val="00573BD6"/>
    <w:rsid w:val="00574EE3"/>
    <w:rsid w:val="005C25A8"/>
    <w:rsid w:val="005D70C3"/>
    <w:rsid w:val="005F1B41"/>
    <w:rsid w:val="005F46EA"/>
    <w:rsid w:val="00623F3D"/>
    <w:rsid w:val="00630887"/>
    <w:rsid w:val="00665C72"/>
    <w:rsid w:val="00674CDB"/>
    <w:rsid w:val="006765BD"/>
    <w:rsid w:val="0068154F"/>
    <w:rsid w:val="00682CB1"/>
    <w:rsid w:val="006D0453"/>
    <w:rsid w:val="006D49F2"/>
    <w:rsid w:val="006D6E43"/>
    <w:rsid w:val="006F2493"/>
    <w:rsid w:val="00706AD3"/>
    <w:rsid w:val="00714F51"/>
    <w:rsid w:val="0073161D"/>
    <w:rsid w:val="00754FE2"/>
    <w:rsid w:val="0076362B"/>
    <w:rsid w:val="0077689A"/>
    <w:rsid w:val="007824C6"/>
    <w:rsid w:val="007831BF"/>
    <w:rsid w:val="007865A8"/>
    <w:rsid w:val="007A0B32"/>
    <w:rsid w:val="007B4549"/>
    <w:rsid w:val="007B5D73"/>
    <w:rsid w:val="007C3C72"/>
    <w:rsid w:val="0082039E"/>
    <w:rsid w:val="00827FCD"/>
    <w:rsid w:val="0083346B"/>
    <w:rsid w:val="00864DE2"/>
    <w:rsid w:val="008C4362"/>
    <w:rsid w:val="008F4FF9"/>
    <w:rsid w:val="009013DB"/>
    <w:rsid w:val="00905C89"/>
    <w:rsid w:val="009232A7"/>
    <w:rsid w:val="00954C65"/>
    <w:rsid w:val="0099281F"/>
    <w:rsid w:val="009B1DB7"/>
    <w:rsid w:val="009D7232"/>
    <w:rsid w:val="009D7F75"/>
    <w:rsid w:val="009F28F2"/>
    <w:rsid w:val="00A10B2E"/>
    <w:rsid w:val="00A13E5D"/>
    <w:rsid w:val="00A34B74"/>
    <w:rsid w:val="00A51CE4"/>
    <w:rsid w:val="00A6293C"/>
    <w:rsid w:val="00AA496B"/>
    <w:rsid w:val="00AC0AFD"/>
    <w:rsid w:val="00AD7271"/>
    <w:rsid w:val="00AF2A8F"/>
    <w:rsid w:val="00B075BD"/>
    <w:rsid w:val="00B22C02"/>
    <w:rsid w:val="00B27DFB"/>
    <w:rsid w:val="00B32B2A"/>
    <w:rsid w:val="00B3447E"/>
    <w:rsid w:val="00B45D0C"/>
    <w:rsid w:val="00B505CD"/>
    <w:rsid w:val="00B57062"/>
    <w:rsid w:val="00B63751"/>
    <w:rsid w:val="00B644DA"/>
    <w:rsid w:val="00BE2620"/>
    <w:rsid w:val="00BF5827"/>
    <w:rsid w:val="00C06339"/>
    <w:rsid w:val="00C262E6"/>
    <w:rsid w:val="00C34126"/>
    <w:rsid w:val="00C54C21"/>
    <w:rsid w:val="00C61D2C"/>
    <w:rsid w:val="00C719EF"/>
    <w:rsid w:val="00C94A21"/>
    <w:rsid w:val="00C97E6A"/>
    <w:rsid w:val="00CD1CE4"/>
    <w:rsid w:val="00CD2975"/>
    <w:rsid w:val="00CF45C5"/>
    <w:rsid w:val="00CF7CE8"/>
    <w:rsid w:val="00CF7DEA"/>
    <w:rsid w:val="00D024F7"/>
    <w:rsid w:val="00D4024B"/>
    <w:rsid w:val="00D4269A"/>
    <w:rsid w:val="00D45C1B"/>
    <w:rsid w:val="00D51714"/>
    <w:rsid w:val="00D723B9"/>
    <w:rsid w:val="00D92250"/>
    <w:rsid w:val="00D97198"/>
    <w:rsid w:val="00D972BA"/>
    <w:rsid w:val="00DA2965"/>
    <w:rsid w:val="00DA3168"/>
    <w:rsid w:val="00DA66AE"/>
    <w:rsid w:val="00DB09CA"/>
    <w:rsid w:val="00DD0DF6"/>
    <w:rsid w:val="00DD1879"/>
    <w:rsid w:val="00DE09D9"/>
    <w:rsid w:val="00DE13EB"/>
    <w:rsid w:val="00DE50D2"/>
    <w:rsid w:val="00E32506"/>
    <w:rsid w:val="00E36830"/>
    <w:rsid w:val="00E44B3C"/>
    <w:rsid w:val="00E46AEC"/>
    <w:rsid w:val="00E836E3"/>
    <w:rsid w:val="00E84032"/>
    <w:rsid w:val="00E85EC2"/>
    <w:rsid w:val="00ED5249"/>
    <w:rsid w:val="00ED56E1"/>
    <w:rsid w:val="00EE6536"/>
    <w:rsid w:val="00F20FA7"/>
    <w:rsid w:val="00F52C96"/>
    <w:rsid w:val="00F633DB"/>
    <w:rsid w:val="00F63D80"/>
    <w:rsid w:val="00F81B40"/>
    <w:rsid w:val="00F873E7"/>
    <w:rsid w:val="00FC2E98"/>
    <w:rsid w:val="00FC3FA9"/>
    <w:rsid w:val="00FD05ED"/>
    <w:rsid w:val="00FF3BD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E17"/>
  <w15:docId w15:val="{FC3722A0-736A-4308-A728-B9A00684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A8"/>
    <w:rPr>
      <w:rFonts w:eastAsiaTheme="minorEastAsia"/>
      <w:szCs w:val="20"/>
      <w:lang w:bidi="ne-NP"/>
    </w:rPr>
  </w:style>
  <w:style w:type="paragraph" w:styleId="Heading1">
    <w:name w:val="heading 1"/>
    <w:basedOn w:val="Normal"/>
    <w:next w:val="Normal"/>
    <w:link w:val="Heading1Char"/>
    <w:uiPriority w:val="1"/>
    <w:qFormat/>
    <w:rsid w:val="005C25A8"/>
    <w:pPr>
      <w:keepNext/>
      <w:spacing w:after="0" w:line="240" w:lineRule="auto"/>
      <w:jc w:val="center"/>
      <w:outlineLvl w:val="0"/>
    </w:pPr>
    <w:rPr>
      <w:rFonts w:ascii="Cambria" w:eastAsia="Times New Roman" w:hAnsi="Cambria" w:cs="Mangal"/>
      <w:b/>
      <w:bCs/>
      <w:kern w:val="32"/>
      <w:sz w:val="32"/>
      <w:szCs w:val="32"/>
    </w:rPr>
  </w:style>
  <w:style w:type="paragraph" w:styleId="Heading2">
    <w:name w:val="heading 2"/>
    <w:basedOn w:val="Normal"/>
    <w:link w:val="Heading2Char"/>
    <w:uiPriority w:val="99"/>
    <w:qFormat/>
    <w:rsid w:val="005C25A8"/>
    <w:pPr>
      <w:widowControl w:val="0"/>
      <w:spacing w:before="208" w:after="0" w:line="240" w:lineRule="auto"/>
      <w:ind w:left="107"/>
      <w:outlineLvl w:val="1"/>
    </w:pPr>
    <w:rPr>
      <w:rFonts w:ascii="Times New Roman" w:eastAsia="Times New Roman" w:hAnsi="Times New Roman" w:cs="Times New Roman"/>
      <w:b/>
      <w:bCs/>
      <w:i/>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25A8"/>
    <w:pPr>
      <w:ind w:left="720"/>
      <w:contextualSpacing/>
    </w:pPr>
  </w:style>
  <w:style w:type="paragraph" w:customStyle="1" w:styleId="Default">
    <w:name w:val="Default"/>
    <w:rsid w:val="005C25A8"/>
    <w:pPr>
      <w:autoSpaceDE w:val="0"/>
      <w:autoSpaceDN w:val="0"/>
      <w:adjustRightInd w:val="0"/>
      <w:spacing w:after="0" w:line="240" w:lineRule="auto"/>
    </w:pPr>
    <w:rPr>
      <w:rFonts w:ascii="TradeGothic" w:eastAsia="Calibri" w:hAnsi="TradeGothic" w:cs="TradeGothic"/>
      <w:color w:val="000000"/>
      <w:sz w:val="24"/>
      <w:szCs w:val="24"/>
      <w:lang w:val="nb-NO"/>
    </w:rPr>
  </w:style>
  <w:style w:type="table" w:styleId="TableGrid">
    <w:name w:val="Table Grid"/>
    <w:basedOn w:val="TableNormal"/>
    <w:uiPriority w:val="59"/>
    <w:rsid w:val="005C25A8"/>
    <w:pPr>
      <w:spacing w:after="0" w:line="240" w:lineRule="auto"/>
    </w:pPr>
    <w:rPr>
      <w:rFonts w:eastAsiaTheme="minorEastAsia"/>
      <w:szCs w:val="20"/>
      <w:lang w:bidi="ne-N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unhideWhenUsed/>
    <w:rsid w:val="005C25A8"/>
    <w:pPr>
      <w:spacing w:after="0" w:line="240" w:lineRule="auto"/>
    </w:pPr>
    <w:rPr>
      <w:rFonts w:ascii="Calibri" w:eastAsia="Calibri" w:hAnsi="Calibri" w:cs="Mangal"/>
      <w:sz w:val="20"/>
      <w:szCs w:val="18"/>
    </w:rPr>
  </w:style>
  <w:style w:type="character" w:customStyle="1" w:styleId="EndnoteTextChar">
    <w:name w:val="Endnote Text Char"/>
    <w:basedOn w:val="DefaultParagraphFont"/>
    <w:link w:val="EndnoteText"/>
    <w:uiPriority w:val="99"/>
    <w:rsid w:val="005C25A8"/>
    <w:rPr>
      <w:rFonts w:ascii="Calibri" w:eastAsia="Calibri" w:hAnsi="Calibri" w:cs="Mangal"/>
      <w:sz w:val="20"/>
      <w:szCs w:val="18"/>
      <w:lang w:bidi="ne-NP"/>
    </w:rPr>
  </w:style>
  <w:style w:type="table" w:customStyle="1" w:styleId="TableGrid0">
    <w:name w:val="TableGrid"/>
    <w:rsid w:val="005C25A8"/>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25A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5C25A8"/>
    <w:rPr>
      <w:rFonts w:ascii="Tahoma" w:eastAsiaTheme="minorEastAsia" w:hAnsi="Tahoma" w:cs="Tahoma"/>
      <w:sz w:val="16"/>
      <w:szCs w:val="14"/>
      <w:lang w:bidi="ne-NP"/>
    </w:rPr>
  </w:style>
  <w:style w:type="character" w:customStyle="1" w:styleId="Heading1Char">
    <w:name w:val="Heading 1 Char"/>
    <w:basedOn w:val="DefaultParagraphFont"/>
    <w:link w:val="Heading1"/>
    <w:uiPriority w:val="1"/>
    <w:rsid w:val="005C25A8"/>
    <w:rPr>
      <w:rFonts w:ascii="Cambria" w:eastAsia="Times New Roman" w:hAnsi="Cambria" w:cs="Mangal"/>
      <w:b/>
      <w:bCs/>
      <w:kern w:val="32"/>
      <w:sz w:val="32"/>
      <w:szCs w:val="32"/>
      <w:lang w:bidi="ne-NP"/>
    </w:rPr>
  </w:style>
  <w:style w:type="character" w:customStyle="1" w:styleId="Heading2Char">
    <w:name w:val="Heading 2 Char"/>
    <w:basedOn w:val="DefaultParagraphFont"/>
    <w:link w:val="Heading2"/>
    <w:uiPriority w:val="99"/>
    <w:rsid w:val="005C25A8"/>
    <w:rPr>
      <w:rFonts w:ascii="Times New Roman" w:eastAsia="Times New Roman" w:hAnsi="Times New Roman" w:cs="Times New Roman"/>
      <w:b/>
      <w:bCs/>
      <w:i/>
      <w:sz w:val="24"/>
      <w:szCs w:val="24"/>
    </w:rPr>
  </w:style>
  <w:style w:type="paragraph" w:styleId="FootnoteText">
    <w:name w:val="footnote text"/>
    <w:aliases w:val="single space Char,ft Char,Car Car Char,Car Char,single space,ft,Car Car,Car,footnote text,Texto nota pie IIRSA,Footnote reference,FA Fu,Footnote Text Char Char Char Char Char,Footnote Text Char Char Char Char,texto de nota al pie,FOOTNOTES"/>
    <w:basedOn w:val="Normal"/>
    <w:link w:val="FootnoteTextChar"/>
    <w:unhideWhenUsed/>
    <w:qFormat/>
    <w:rsid w:val="005C25A8"/>
    <w:pPr>
      <w:spacing w:after="0" w:line="240" w:lineRule="auto"/>
    </w:pPr>
    <w:rPr>
      <w:rFonts w:ascii="Times New Roman" w:eastAsia="Times New Roman" w:hAnsi="Times New Roman" w:cs="Mangal"/>
      <w:sz w:val="24"/>
      <w:szCs w:val="24"/>
    </w:rPr>
  </w:style>
  <w:style w:type="character" w:customStyle="1" w:styleId="FootnoteTextChar">
    <w:name w:val="Footnote Text Char"/>
    <w:aliases w:val="single space Char Char,ft Char Char,Car Car Char Char,Car Char Char,single space Char1,ft Char1,Car Car Char1,Car Char1,footnote text Char,Texto nota pie IIRSA Char,Footnote reference Char,FA Fu Char,texto de nota al pie Char"/>
    <w:basedOn w:val="DefaultParagraphFont"/>
    <w:link w:val="FootnoteText"/>
    <w:rsid w:val="005C25A8"/>
    <w:rPr>
      <w:rFonts w:ascii="Times New Roman" w:eastAsia="Times New Roman" w:hAnsi="Times New Roman" w:cs="Mangal"/>
      <w:sz w:val="24"/>
      <w:szCs w:val="24"/>
      <w:lang w:bidi="ne-NP"/>
    </w:rPr>
  </w:style>
  <w:style w:type="character" w:styleId="FootnoteReference">
    <w:name w:val="footnote reference"/>
    <w:aliases w:val="ftref,Texto de nota al pie,footnote number Char Char Char, BVI fnr Char Char,BVI fnr Char Char, BVI fnr Car Car Char Char,BVI fnr Car Char Char, BVI fnr Car Car Car Car Char Char Char Char,BVI fnr Car Car Char Char,ftref Char,BVI fnr"/>
    <w:link w:val="footnotenumberCharChar"/>
    <w:unhideWhenUsed/>
    <w:qFormat/>
    <w:rsid w:val="005C25A8"/>
    <w:rPr>
      <w:vertAlign w:val="superscript"/>
    </w:rPr>
  </w:style>
  <w:style w:type="paragraph" w:customStyle="1" w:styleId="footnotenumberCharChar">
    <w:name w:val="footnote number Char Char"/>
    <w:aliases w:val=" BVI fnr Char,BVI fnr Char, BVI fnr Car Car Char,BVI fnr Car Char, BVI fnr Car Car Car Car Char Char Char, BVI fnr Car Car Car Car Char Char Char Char Char Char, BVI fnr Car Car Car Car Char Char,fr Char,BVI fnr Car Car Char"/>
    <w:basedOn w:val="Normal"/>
    <w:next w:val="FootnoteText"/>
    <w:link w:val="FootnoteReference"/>
    <w:rsid w:val="005C25A8"/>
    <w:pPr>
      <w:spacing w:after="160" w:line="240" w:lineRule="exact"/>
    </w:pPr>
    <w:rPr>
      <w:rFonts w:eastAsiaTheme="minorHAnsi"/>
      <w:szCs w:val="22"/>
      <w:vertAlign w:val="superscript"/>
      <w:lang w:bidi="ar-SA"/>
    </w:rPr>
  </w:style>
  <w:style w:type="paragraph" w:styleId="Header">
    <w:name w:val="header"/>
    <w:basedOn w:val="Normal"/>
    <w:link w:val="HeaderChar"/>
    <w:uiPriority w:val="99"/>
    <w:semiHidden/>
    <w:unhideWhenUsed/>
    <w:rsid w:val="00B32B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B2A"/>
    <w:rPr>
      <w:rFonts w:eastAsiaTheme="minorEastAsia"/>
      <w:szCs w:val="20"/>
      <w:lang w:bidi="ne-NP"/>
    </w:rPr>
  </w:style>
  <w:style w:type="paragraph" w:styleId="Footer">
    <w:name w:val="footer"/>
    <w:basedOn w:val="Normal"/>
    <w:link w:val="FooterChar"/>
    <w:uiPriority w:val="99"/>
    <w:semiHidden/>
    <w:unhideWhenUsed/>
    <w:rsid w:val="00B32B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B2A"/>
    <w:rPr>
      <w:rFonts w:eastAsiaTheme="minorEastAsia"/>
      <w:szCs w:val="20"/>
      <w:lang w:bidi="ne-NP"/>
    </w:rPr>
  </w:style>
  <w:style w:type="character" w:customStyle="1" w:styleId="ListParagraphChar">
    <w:name w:val="List Paragraph Char"/>
    <w:basedOn w:val="DefaultParagraphFont"/>
    <w:link w:val="ListParagraph"/>
    <w:uiPriority w:val="99"/>
    <w:locked/>
    <w:rsid w:val="008C4362"/>
    <w:rPr>
      <w:rFonts w:eastAsiaTheme="minorEastAsia"/>
      <w:szCs w:val="20"/>
      <w:lang w:bidi="ne-NP"/>
    </w:rPr>
  </w:style>
  <w:style w:type="character" w:styleId="CommentReference">
    <w:name w:val="annotation reference"/>
    <w:basedOn w:val="DefaultParagraphFont"/>
    <w:uiPriority w:val="99"/>
    <w:semiHidden/>
    <w:unhideWhenUsed/>
    <w:rsid w:val="00132465"/>
    <w:rPr>
      <w:sz w:val="16"/>
      <w:szCs w:val="16"/>
    </w:rPr>
  </w:style>
  <w:style w:type="paragraph" w:styleId="CommentText">
    <w:name w:val="annotation text"/>
    <w:basedOn w:val="Normal"/>
    <w:link w:val="CommentTextChar"/>
    <w:uiPriority w:val="99"/>
    <w:semiHidden/>
    <w:unhideWhenUsed/>
    <w:rsid w:val="00132465"/>
    <w:pPr>
      <w:spacing w:line="240" w:lineRule="auto"/>
    </w:pPr>
    <w:rPr>
      <w:sz w:val="20"/>
      <w:szCs w:val="18"/>
    </w:rPr>
  </w:style>
  <w:style w:type="character" w:customStyle="1" w:styleId="CommentTextChar">
    <w:name w:val="Comment Text Char"/>
    <w:basedOn w:val="DefaultParagraphFont"/>
    <w:link w:val="CommentText"/>
    <w:uiPriority w:val="99"/>
    <w:semiHidden/>
    <w:rsid w:val="00132465"/>
    <w:rPr>
      <w:rFonts w:eastAsiaTheme="minorEastAsia"/>
      <w:sz w:val="20"/>
      <w:szCs w:val="18"/>
      <w:lang w:bidi="ne-NP"/>
    </w:rPr>
  </w:style>
  <w:style w:type="paragraph" w:styleId="CommentSubject">
    <w:name w:val="annotation subject"/>
    <w:basedOn w:val="CommentText"/>
    <w:next w:val="CommentText"/>
    <w:link w:val="CommentSubjectChar"/>
    <w:uiPriority w:val="99"/>
    <w:semiHidden/>
    <w:unhideWhenUsed/>
    <w:rsid w:val="00132465"/>
    <w:rPr>
      <w:b/>
      <w:bCs/>
    </w:rPr>
  </w:style>
  <w:style w:type="character" w:customStyle="1" w:styleId="CommentSubjectChar">
    <w:name w:val="Comment Subject Char"/>
    <w:basedOn w:val="CommentTextChar"/>
    <w:link w:val="CommentSubject"/>
    <w:uiPriority w:val="99"/>
    <w:semiHidden/>
    <w:rsid w:val="00132465"/>
    <w:rPr>
      <w:rFonts w:eastAsiaTheme="minorEastAsia"/>
      <w:b/>
      <w:bCs/>
      <w:sz w:val="20"/>
      <w:szCs w:val="18"/>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2135-978C-440C-8264-852862F3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RDTharu</cp:lastModifiedBy>
  <cp:revision>3</cp:revision>
  <dcterms:created xsi:type="dcterms:W3CDTF">2020-01-07T11:46:00Z</dcterms:created>
  <dcterms:modified xsi:type="dcterms:W3CDTF">2020-01-21T11:48:00Z</dcterms:modified>
</cp:coreProperties>
</file>